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69B" w:rsidRPr="0012769B" w:rsidRDefault="00914C19" w:rsidP="00FC478A">
      <w:pPr>
        <w:pStyle w:val="TtuloTDC"/>
        <w:jc w:val="both"/>
        <w:rPr>
          <w:rStyle w:val="Textoennegrita"/>
          <w:rFonts w:ascii="Arial" w:hAnsi="Arial" w:cs="Arial"/>
          <w:b/>
          <w:color w:val="000000" w:themeColor="text1"/>
          <w:sz w:val="22"/>
          <w:szCs w:val="22"/>
        </w:rPr>
      </w:pPr>
      <w:r w:rsidRPr="0012769B">
        <w:rPr>
          <w:rStyle w:val="Textoennegrita"/>
          <w:rFonts w:ascii="Arial" w:hAnsi="Arial" w:cs="Arial"/>
          <w:b/>
          <w:color w:val="000000" w:themeColor="text1"/>
          <w:sz w:val="22"/>
          <w:szCs w:val="22"/>
        </w:rPr>
        <w:t>TABLA DE CONTENIDO</w:t>
      </w:r>
    </w:p>
    <w:sdt>
      <w:sdtPr>
        <w:rPr>
          <w:lang w:val="es-ES"/>
        </w:rPr>
        <w:id w:val="471873566"/>
        <w:docPartObj>
          <w:docPartGallery w:val="Table of Contents"/>
          <w:docPartUnique/>
        </w:docPartObj>
      </w:sdtPr>
      <w:sdtEndPr>
        <w:rPr>
          <w:b/>
          <w:bCs/>
        </w:rPr>
      </w:sdtEndPr>
      <w:sdtContent>
        <w:p w:rsidR="00665576" w:rsidRPr="00665576" w:rsidRDefault="0012769B">
          <w:pPr>
            <w:pStyle w:val="TDC1"/>
            <w:tabs>
              <w:tab w:val="left" w:pos="440"/>
              <w:tab w:val="right" w:leader="dot" w:pos="8828"/>
            </w:tabs>
            <w:rPr>
              <w:rFonts w:ascii="Arial" w:eastAsiaTheme="minorEastAsia" w:hAnsi="Arial" w:cs="Arial"/>
              <w:noProof/>
              <w:lang w:eastAsia="es-CO"/>
            </w:rPr>
          </w:pPr>
          <w:r>
            <w:fldChar w:fldCharType="begin"/>
          </w:r>
          <w:r>
            <w:instrText xml:space="preserve"> TOC \o "1-3" \h \z \u </w:instrText>
          </w:r>
          <w:r>
            <w:fldChar w:fldCharType="separate"/>
          </w:r>
          <w:hyperlink w:anchor="_Toc86045162" w:history="1">
            <w:r w:rsidR="00665576" w:rsidRPr="00665576">
              <w:rPr>
                <w:rStyle w:val="Hipervnculo"/>
                <w:rFonts w:ascii="Arial" w:hAnsi="Arial" w:cs="Arial"/>
                <w:noProof/>
                <w:lang w:val="es-MX"/>
              </w:rPr>
              <w:t>1.</w:t>
            </w:r>
            <w:r w:rsidR="00665576" w:rsidRPr="00665576">
              <w:rPr>
                <w:rFonts w:ascii="Arial" w:eastAsiaTheme="minorEastAsia" w:hAnsi="Arial" w:cs="Arial"/>
                <w:noProof/>
                <w:lang w:eastAsia="es-CO"/>
              </w:rPr>
              <w:tab/>
            </w:r>
            <w:r w:rsidR="00665576" w:rsidRPr="00665576">
              <w:rPr>
                <w:rStyle w:val="Hipervnculo"/>
                <w:rFonts w:ascii="Arial" w:hAnsi="Arial" w:cs="Arial"/>
                <w:noProof/>
                <w:lang w:val="es-MX"/>
              </w:rPr>
              <w:t>INTRODUCCIÓN</w:t>
            </w:r>
            <w:r w:rsidR="00665576" w:rsidRPr="00665576">
              <w:rPr>
                <w:rFonts w:ascii="Arial" w:hAnsi="Arial" w:cs="Arial"/>
                <w:noProof/>
                <w:webHidden/>
              </w:rPr>
              <w:tab/>
            </w:r>
            <w:r w:rsidR="00665576" w:rsidRPr="00665576">
              <w:rPr>
                <w:rFonts w:ascii="Arial" w:hAnsi="Arial" w:cs="Arial"/>
                <w:noProof/>
                <w:webHidden/>
              </w:rPr>
              <w:fldChar w:fldCharType="begin"/>
            </w:r>
            <w:r w:rsidR="00665576" w:rsidRPr="00665576">
              <w:rPr>
                <w:rFonts w:ascii="Arial" w:hAnsi="Arial" w:cs="Arial"/>
                <w:noProof/>
                <w:webHidden/>
              </w:rPr>
              <w:instrText xml:space="preserve"> PAGEREF _Toc86045162 \h </w:instrText>
            </w:r>
            <w:r w:rsidR="00665576" w:rsidRPr="00665576">
              <w:rPr>
                <w:rFonts w:ascii="Arial" w:hAnsi="Arial" w:cs="Arial"/>
                <w:noProof/>
                <w:webHidden/>
              </w:rPr>
            </w:r>
            <w:r w:rsidR="00665576" w:rsidRPr="00665576">
              <w:rPr>
                <w:rFonts w:ascii="Arial" w:hAnsi="Arial" w:cs="Arial"/>
                <w:noProof/>
                <w:webHidden/>
              </w:rPr>
              <w:fldChar w:fldCharType="separate"/>
            </w:r>
            <w:r w:rsidR="00665576" w:rsidRPr="00665576">
              <w:rPr>
                <w:rFonts w:ascii="Arial" w:hAnsi="Arial" w:cs="Arial"/>
                <w:noProof/>
                <w:webHidden/>
              </w:rPr>
              <w:t>3</w:t>
            </w:r>
            <w:r w:rsidR="00665576" w:rsidRPr="00665576">
              <w:rPr>
                <w:rFonts w:ascii="Arial" w:hAnsi="Arial" w:cs="Arial"/>
                <w:noProof/>
                <w:webHidden/>
              </w:rPr>
              <w:fldChar w:fldCharType="end"/>
            </w:r>
          </w:hyperlink>
        </w:p>
        <w:p w:rsidR="00665576" w:rsidRPr="00665576" w:rsidRDefault="00702F89">
          <w:pPr>
            <w:pStyle w:val="TDC1"/>
            <w:tabs>
              <w:tab w:val="left" w:pos="440"/>
              <w:tab w:val="right" w:leader="dot" w:pos="8828"/>
            </w:tabs>
            <w:rPr>
              <w:rFonts w:ascii="Arial" w:eastAsiaTheme="minorEastAsia" w:hAnsi="Arial" w:cs="Arial"/>
              <w:noProof/>
              <w:lang w:eastAsia="es-CO"/>
            </w:rPr>
          </w:pPr>
          <w:hyperlink w:anchor="_Toc86045163" w:history="1">
            <w:r w:rsidR="00665576" w:rsidRPr="00665576">
              <w:rPr>
                <w:rStyle w:val="Hipervnculo"/>
                <w:rFonts w:ascii="Arial" w:hAnsi="Arial" w:cs="Arial"/>
                <w:noProof/>
                <w:lang w:val="es-MX"/>
              </w:rPr>
              <w:t>2.</w:t>
            </w:r>
            <w:r w:rsidR="00665576" w:rsidRPr="00665576">
              <w:rPr>
                <w:rFonts w:ascii="Arial" w:eastAsiaTheme="minorEastAsia" w:hAnsi="Arial" w:cs="Arial"/>
                <w:noProof/>
                <w:lang w:eastAsia="es-CO"/>
              </w:rPr>
              <w:tab/>
            </w:r>
            <w:r w:rsidR="00665576" w:rsidRPr="00665576">
              <w:rPr>
                <w:rStyle w:val="Hipervnculo"/>
                <w:rFonts w:ascii="Arial" w:hAnsi="Arial" w:cs="Arial"/>
                <w:noProof/>
                <w:lang w:val="es-MX"/>
              </w:rPr>
              <w:t>OBJETIVOS</w:t>
            </w:r>
            <w:r w:rsidR="00665576" w:rsidRPr="00665576">
              <w:rPr>
                <w:rFonts w:ascii="Arial" w:hAnsi="Arial" w:cs="Arial"/>
                <w:noProof/>
                <w:webHidden/>
              </w:rPr>
              <w:tab/>
            </w:r>
            <w:r w:rsidR="00665576" w:rsidRPr="00665576">
              <w:rPr>
                <w:rFonts w:ascii="Arial" w:hAnsi="Arial" w:cs="Arial"/>
                <w:noProof/>
                <w:webHidden/>
              </w:rPr>
              <w:fldChar w:fldCharType="begin"/>
            </w:r>
            <w:r w:rsidR="00665576" w:rsidRPr="00665576">
              <w:rPr>
                <w:rFonts w:ascii="Arial" w:hAnsi="Arial" w:cs="Arial"/>
                <w:noProof/>
                <w:webHidden/>
              </w:rPr>
              <w:instrText xml:space="preserve"> PAGEREF _Toc86045163 \h </w:instrText>
            </w:r>
            <w:r w:rsidR="00665576" w:rsidRPr="00665576">
              <w:rPr>
                <w:rFonts w:ascii="Arial" w:hAnsi="Arial" w:cs="Arial"/>
                <w:noProof/>
                <w:webHidden/>
              </w:rPr>
            </w:r>
            <w:r w:rsidR="00665576" w:rsidRPr="00665576">
              <w:rPr>
                <w:rFonts w:ascii="Arial" w:hAnsi="Arial" w:cs="Arial"/>
                <w:noProof/>
                <w:webHidden/>
              </w:rPr>
              <w:fldChar w:fldCharType="separate"/>
            </w:r>
            <w:r w:rsidR="00665576" w:rsidRPr="00665576">
              <w:rPr>
                <w:rFonts w:ascii="Arial" w:hAnsi="Arial" w:cs="Arial"/>
                <w:noProof/>
                <w:webHidden/>
              </w:rPr>
              <w:t>3</w:t>
            </w:r>
            <w:r w:rsidR="00665576" w:rsidRPr="00665576">
              <w:rPr>
                <w:rFonts w:ascii="Arial" w:hAnsi="Arial" w:cs="Arial"/>
                <w:noProof/>
                <w:webHidden/>
              </w:rPr>
              <w:fldChar w:fldCharType="end"/>
            </w:r>
          </w:hyperlink>
        </w:p>
        <w:p w:rsidR="00665576" w:rsidRPr="00665576" w:rsidRDefault="00702F89">
          <w:pPr>
            <w:pStyle w:val="TDC3"/>
            <w:tabs>
              <w:tab w:val="right" w:leader="dot" w:pos="8828"/>
            </w:tabs>
            <w:rPr>
              <w:rFonts w:ascii="Arial" w:eastAsiaTheme="minorEastAsia" w:hAnsi="Arial" w:cs="Arial"/>
              <w:noProof/>
              <w:lang w:eastAsia="es-CO"/>
            </w:rPr>
          </w:pPr>
          <w:hyperlink w:anchor="_Toc86045164" w:history="1">
            <w:r w:rsidR="00665576" w:rsidRPr="00665576">
              <w:rPr>
                <w:rStyle w:val="Hipervnculo"/>
                <w:rFonts w:ascii="Arial" w:hAnsi="Arial" w:cs="Arial"/>
                <w:noProof/>
              </w:rPr>
              <w:t>2.1 OBJETIVO GENERAL</w:t>
            </w:r>
            <w:r w:rsidR="00665576" w:rsidRPr="00665576">
              <w:rPr>
                <w:rFonts w:ascii="Arial" w:hAnsi="Arial" w:cs="Arial"/>
                <w:noProof/>
                <w:webHidden/>
              </w:rPr>
              <w:tab/>
            </w:r>
            <w:r w:rsidR="00665576" w:rsidRPr="00665576">
              <w:rPr>
                <w:rFonts w:ascii="Arial" w:hAnsi="Arial" w:cs="Arial"/>
                <w:noProof/>
                <w:webHidden/>
              </w:rPr>
              <w:fldChar w:fldCharType="begin"/>
            </w:r>
            <w:r w:rsidR="00665576" w:rsidRPr="00665576">
              <w:rPr>
                <w:rFonts w:ascii="Arial" w:hAnsi="Arial" w:cs="Arial"/>
                <w:noProof/>
                <w:webHidden/>
              </w:rPr>
              <w:instrText xml:space="preserve"> PAGEREF _Toc86045164 \h </w:instrText>
            </w:r>
            <w:r w:rsidR="00665576" w:rsidRPr="00665576">
              <w:rPr>
                <w:rFonts w:ascii="Arial" w:hAnsi="Arial" w:cs="Arial"/>
                <w:noProof/>
                <w:webHidden/>
              </w:rPr>
            </w:r>
            <w:r w:rsidR="00665576" w:rsidRPr="00665576">
              <w:rPr>
                <w:rFonts w:ascii="Arial" w:hAnsi="Arial" w:cs="Arial"/>
                <w:noProof/>
                <w:webHidden/>
              </w:rPr>
              <w:fldChar w:fldCharType="separate"/>
            </w:r>
            <w:r w:rsidR="00665576" w:rsidRPr="00665576">
              <w:rPr>
                <w:rFonts w:ascii="Arial" w:hAnsi="Arial" w:cs="Arial"/>
                <w:noProof/>
                <w:webHidden/>
              </w:rPr>
              <w:t>3</w:t>
            </w:r>
            <w:r w:rsidR="00665576" w:rsidRPr="00665576">
              <w:rPr>
                <w:rFonts w:ascii="Arial" w:hAnsi="Arial" w:cs="Arial"/>
                <w:noProof/>
                <w:webHidden/>
              </w:rPr>
              <w:fldChar w:fldCharType="end"/>
            </w:r>
          </w:hyperlink>
        </w:p>
        <w:p w:rsidR="00665576" w:rsidRPr="00665576" w:rsidRDefault="00702F89">
          <w:pPr>
            <w:pStyle w:val="TDC3"/>
            <w:tabs>
              <w:tab w:val="right" w:leader="dot" w:pos="8828"/>
            </w:tabs>
            <w:rPr>
              <w:rFonts w:ascii="Arial" w:eastAsiaTheme="minorEastAsia" w:hAnsi="Arial" w:cs="Arial"/>
              <w:noProof/>
              <w:lang w:eastAsia="es-CO"/>
            </w:rPr>
          </w:pPr>
          <w:hyperlink w:anchor="_Toc86045165" w:history="1">
            <w:r w:rsidR="00665576" w:rsidRPr="00665576">
              <w:rPr>
                <w:rStyle w:val="Hipervnculo"/>
                <w:rFonts w:ascii="Arial" w:hAnsi="Arial" w:cs="Arial"/>
                <w:noProof/>
              </w:rPr>
              <w:t>2.2 OBJETIVO ESPECIFICO</w:t>
            </w:r>
            <w:r w:rsidR="00665576" w:rsidRPr="00665576">
              <w:rPr>
                <w:rFonts w:ascii="Arial" w:hAnsi="Arial" w:cs="Arial"/>
                <w:noProof/>
                <w:webHidden/>
              </w:rPr>
              <w:tab/>
            </w:r>
            <w:r w:rsidR="00665576" w:rsidRPr="00665576">
              <w:rPr>
                <w:rFonts w:ascii="Arial" w:hAnsi="Arial" w:cs="Arial"/>
                <w:noProof/>
                <w:webHidden/>
              </w:rPr>
              <w:fldChar w:fldCharType="begin"/>
            </w:r>
            <w:r w:rsidR="00665576" w:rsidRPr="00665576">
              <w:rPr>
                <w:rFonts w:ascii="Arial" w:hAnsi="Arial" w:cs="Arial"/>
                <w:noProof/>
                <w:webHidden/>
              </w:rPr>
              <w:instrText xml:space="preserve"> PAGEREF _Toc86045165 \h </w:instrText>
            </w:r>
            <w:r w:rsidR="00665576" w:rsidRPr="00665576">
              <w:rPr>
                <w:rFonts w:ascii="Arial" w:hAnsi="Arial" w:cs="Arial"/>
                <w:noProof/>
                <w:webHidden/>
              </w:rPr>
            </w:r>
            <w:r w:rsidR="00665576" w:rsidRPr="00665576">
              <w:rPr>
                <w:rFonts w:ascii="Arial" w:hAnsi="Arial" w:cs="Arial"/>
                <w:noProof/>
                <w:webHidden/>
              </w:rPr>
              <w:fldChar w:fldCharType="separate"/>
            </w:r>
            <w:r w:rsidR="00665576" w:rsidRPr="00665576">
              <w:rPr>
                <w:rFonts w:ascii="Arial" w:hAnsi="Arial" w:cs="Arial"/>
                <w:noProof/>
                <w:webHidden/>
              </w:rPr>
              <w:t>4</w:t>
            </w:r>
            <w:r w:rsidR="00665576" w:rsidRPr="00665576">
              <w:rPr>
                <w:rFonts w:ascii="Arial" w:hAnsi="Arial" w:cs="Arial"/>
                <w:noProof/>
                <w:webHidden/>
              </w:rPr>
              <w:fldChar w:fldCharType="end"/>
            </w:r>
          </w:hyperlink>
        </w:p>
        <w:p w:rsidR="00665576" w:rsidRPr="00665576" w:rsidRDefault="00702F89">
          <w:pPr>
            <w:pStyle w:val="TDC1"/>
            <w:tabs>
              <w:tab w:val="left" w:pos="440"/>
              <w:tab w:val="right" w:leader="dot" w:pos="8828"/>
            </w:tabs>
            <w:rPr>
              <w:rFonts w:ascii="Arial" w:eastAsiaTheme="minorEastAsia" w:hAnsi="Arial" w:cs="Arial"/>
              <w:noProof/>
              <w:lang w:eastAsia="es-CO"/>
            </w:rPr>
          </w:pPr>
          <w:hyperlink w:anchor="_Toc86045166" w:history="1">
            <w:r w:rsidR="00665576" w:rsidRPr="00665576">
              <w:rPr>
                <w:rStyle w:val="Hipervnculo"/>
                <w:rFonts w:ascii="Arial" w:hAnsi="Arial" w:cs="Arial"/>
                <w:noProof/>
                <w:lang w:val="es-MX"/>
              </w:rPr>
              <w:t>3.</w:t>
            </w:r>
            <w:r w:rsidR="00665576" w:rsidRPr="00665576">
              <w:rPr>
                <w:rFonts w:ascii="Arial" w:eastAsiaTheme="minorEastAsia" w:hAnsi="Arial" w:cs="Arial"/>
                <w:noProof/>
                <w:lang w:eastAsia="es-CO"/>
              </w:rPr>
              <w:tab/>
            </w:r>
            <w:r w:rsidR="00665576" w:rsidRPr="00665576">
              <w:rPr>
                <w:rStyle w:val="Hipervnculo"/>
                <w:rFonts w:ascii="Arial" w:hAnsi="Arial" w:cs="Arial"/>
                <w:noProof/>
                <w:lang w:val="es-MX"/>
              </w:rPr>
              <w:t>ALCANCE</w:t>
            </w:r>
            <w:r w:rsidR="00665576" w:rsidRPr="00665576">
              <w:rPr>
                <w:rFonts w:ascii="Arial" w:hAnsi="Arial" w:cs="Arial"/>
                <w:noProof/>
                <w:webHidden/>
              </w:rPr>
              <w:tab/>
            </w:r>
            <w:r w:rsidR="00665576" w:rsidRPr="00665576">
              <w:rPr>
                <w:rFonts w:ascii="Arial" w:hAnsi="Arial" w:cs="Arial"/>
                <w:noProof/>
                <w:webHidden/>
              </w:rPr>
              <w:fldChar w:fldCharType="begin"/>
            </w:r>
            <w:r w:rsidR="00665576" w:rsidRPr="00665576">
              <w:rPr>
                <w:rFonts w:ascii="Arial" w:hAnsi="Arial" w:cs="Arial"/>
                <w:noProof/>
                <w:webHidden/>
              </w:rPr>
              <w:instrText xml:space="preserve"> PAGEREF _Toc86045166 \h </w:instrText>
            </w:r>
            <w:r w:rsidR="00665576" w:rsidRPr="00665576">
              <w:rPr>
                <w:rFonts w:ascii="Arial" w:hAnsi="Arial" w:cs="Arial"/>
                <w:noProof/>
                <w:webHidden/>
              </w:rPr>
            </w:r>
            <w:r w:rsidR="00665576" w:rsidRPr="00665576">
              <w:rPr>
                <w:rFonts w:ascii="Arial" w:hAnsi="Arial" w:cs="Arial"/>
                <w:noProof/>
                <w:webHidden/>
              </w:rPr>
              <w:fldChar w:fldCharType="separate"/>
            </w:r>
            <w:r w:rsidR="00665576" w:rsidRPr="00665576">
              <w:rPr>
                <w:rFonts w:ascii="Arial" w:hAnsi="Arial" w:cs="Arial"/>
                <w:noProof/>
                <w:webHidden/>
              </w:rPr>
              <w:t>4</w:t>
            </w:r>
            <w:r w:rsidR="00665576" w:rsidRPr="00665576">
              <w:rPr>
                <w:rFonts w:ascii="Arial" w:hAnsi="Arial" w:cs="Arial"/>
                <w:noProof/>
                <w:webHidden/>
              </w:rPr>
              <w:fldChar w:fldCharType="end"/>
            </w:r>
          </w:hyperlink>
        </w:p>
        <w:p w:rsidR="00665576" w:rsidRPr="00665576" w:rsidRDefault="00702F89">
          <w:pPr>
            <w:pStyle w:val="TDC1"/>
            <w:tabs>
              <w:tab w:val="left" w:pos="440"/>
              <w:tab w:val="right" w:leader="dot" w:pos="8828"/>
            </w:tabs>
            <w:rPr>
              <w:rFonts w:ascii="Arial" w:eastAsiaTheme="minorEastAsia" w:hAnsi="Arial" w:cs="Arial"/>
              <w:noProof/>
              <w:lang w:eastAsia="es-CO"/>
            </w:rPr>
          </w:pPr>
          <w:hyperlink w:anchor="_Toc86045167" w:history="1">
            <w:r w:rsidR="00665576" w:rsidRPr="00665576">
              <w:rPr>
                <w:rStyle w:val="Hipervnculo"/>
                <w:rFonts w:ascii="Arial" w:hAnsi="Arial" w:cs="Arial"/>
                <w:noProof/>
                <w:lang w:val="es-MX"/>
              </w:rPr>
              <w:t>4.</w:t>
            </w:r>
            <w:r w:rsidR="00665576" w:rsidRPr="00665576">
              <w:rPr>
                <w:rFonts w:ascii="Arial" w:eastAsiaTheme="minorEastAsia" w:hAnsi="Arial" w:cs="Arial"/>
                <w:noProof/>
                <w:lang w:eastAsia="es-CO"/>
              </w:rPr>
              <w:tab/>
            </w:r>
            <w:r w:rsidR="00665576" w:rsidRPr="00665576">
              <w:rPr>
                <w:rStyle w:val="Hipervnculo"/>
                <w:rFonts w:ascii="Arial" w:hAnsi="Arial" w:cs="Arial"/>
                <w:noProof/>
                <w:lang w:val="es-MX"/>
              </w:rPr>
              <w:t>DEFINICIONES</w:t>
            </w:r>
            <w:r w:rsidR="00665576" w:rsidRPr="00665576">
              <w:rPr>
                <w:rFonts w:ascii="Arial" w:hAnsi="Arial" w:cs="Arial"/>
                <w:noProof/>
                <w:webHidden/>
              </w:rPr>
              <w:tab/>
            </w:r>
            <w:r w:rsidR="00665576" w:rsidRPr="00665576">
              <w:rPr>
                <w:rFonts w:ascii="Arial" w:hAnsi="Arial" w:cs="Arial"/>
                <w:noProof/>
                <w:webHidden/>
              </w:rPr>
              <w:fldChar w:fldCharType="begin"/>
            </w:r>
            <w:r w:rsidR="00665576" w:rsidRPr="00665576">
              <w:rPr>
                <w:rFonts w:ascii="Arial" w:hAnsi="Arial" w:cs="Arial"/>
                <w:noProof/>
                <w:webHidden/>
              </w:rPr>
              <w:instrText xml:space="preserve"> PAGEREF _Toc86045167 \h </w:instrText>
            </w:r>
            <w:r w:rsidR="00665576" w:rsidRPr="00665576">
              <w:rPr>
                <w:rFonts w:ascii="Arial" w:hAnsi="Arial" w:cs="Arial"/>
                <w:noProof/>
                <w:webHidden/>
              </w:rPr>
            </w:r>
            <w:r w:rsidR="00665576" w:rsidRPr="00665576">
              <w:rPr>
                <w:rFonts w:ascii="Arial" w:hAnsi="Arial" w:cs="Arial"/>
                <w:noProof/>
                <w:webHidden/>
              </w:rPr>
              <w:fldChar w:fldCharType="separate"/>
            </w:r>
            <w:r w:rsidR="00665576" w:rsidRPr="00665576">
              <w:rPr>
                <w:rFonts w:ascii="Arial" w:hAnsi="Arial" w:cs="Arial"/>
                <w:noProof/>
                <w:webHidden/>
              </w:rPr>
              <w:t>4</w:t>
            </w:r>
            <w:r w:rsidR="00665576" w:rsidRPr="00665576">
              <w:rPr>
                <w:rFonts w:ascii="Arial" w:hAnsi="Arial" w:cs="Arial"/>
                <w:noProof/>
                <w:webHidden/>
              </w:rPr>
              <w:fldChar w:fldCharType="end"/>
            </w:r>
          </w:hyperlink>
        </w:p>
        <w:p w:rsidR="00665576" w:rsidRPr="00665576" w:rsidRDefault="00702F89">
          <w:pPr>
            <w:pStyle w:val="TDC1"/>
            <w:tabs>
              <w:tab w:val="left" w:pos="440"/>
              <w:tab w:val="right" w:leader="dot" w:pos="8828"/>
            </w:tabs>
            <w:rPr>
              <w:rFonts w:ascii="Arial" w:eastAsiaTheme="minorEastAsia" w:hAnsi="Arial" w:cs="Arial"/>
              <w:noProof/>
              <w:lang w:eastAsia="es-CO"/>
            </w:rPr>
          </w:pPr>
          <w:hyperlink w:anchor="_Toc86045168" w:history="1">
            <w:r w:rsidR="00665576" w:rsidRPr="00665576">
              <w:rPr>
                <w:rStyle w:val="Hipervnculo"/>
                <w:rFonts w:ascii="Arial" w:hAnsi="Arial" w:cs="Arial"/>
                <w:noProof/>
                <w:lang w:val="es-MX"/>
              </w:rPr>
              <w:t>5.</w:t>
            </w:r>
            <w:r w:rsidR="00665576" w:rsidRPr="00665576">
              <w:rPr>
                <w:rFonts w:ascii="Arial" w:eastAsiaTheme="minorEastAsia" w:hAnsi="Arial" w:cs="Arial"/>
                <w:noProof/>
                <w:lang w:eastAsia="es-CO"/>
              </w:rPr>
              <w:tab/>
            </w:r>
            <w:r w:rsidR="00665576" w:rsidRPr="00665576">
              <w:rPr>
                <w:rStyle w:val="Hipervnculo"/>
                <w:rFonts w:ascii="Arial" w:hAnsi="Arial" w:cs="Arial"/>
                <w:noProof/>
                <w:lang w:val="es-MX"/>
              </w:rPr>
              <w:t>MARCO LEGAL</w:t>
            </w:r>
            <w:r w:rsidR="00665576" w:rsidRPr="00665576">
              <w:rPr>
                <w:rFonts w:ascii="Arial" w:hAnsi="Arial" w:cs="Arial"/>
                <w:noProof/>
                <w:webHidden/>
              </w:rPr>
              <w:tab/>
            </w:r>
            <w:r w:rsidR="00665576" w:rsidRPr="00665576">
              <w:rPr>
                <w:rFonts w:ascii="Arial" w:hAnsi="Arial" w:cs="Arial"/>
                <w:noProof/>
                <w:webHidden/>
              </w:rPr>
              <w:fldChar w:fldCharType="begin"/>
            </w:r>
            <w:r w:rsidR="00665576" w:rsidRPr="00665576">
              <w:rPr>
                <w:rFonts w:ascii="Arial" w:hAnsi="Arial" w:cs="Arial"/>
                <w:noProof/>
                <w:webHidden/>
              </w:rPr>
              <w:instrText xml:space="preserve"> PAGEREF _Toc86045168 \h </w:instrText>
            </w:r>
            <w:r w:rsidR="00665576" w:rsidRPr="00665576">
              <w:rPr>
                <w:rFonts w:ascii="Arial" w:hAnsi="Arial" w:cs="Arial"/>
                <w:noProof/>
                <w:webHidden/>
              </w:rPr>
            </w:r>
            <w:r w:rsidR="00665576" w:rsidRPr="00665576">
              <w:rPr>
                <w:rFonts w:ascii="Arial" w:hAnsi="Arial" w:cs="Arial"/>
                <w:noProof/>
                <w:webHidden/>
              </w:rPr>
              <w:fldChar w:fldCharType="separate"/>
            </w:r>
            <w:r w:rsidR="00665576" w:rsidRPr="00665576">
              <w:rPr>
                <w:rFonts w:ascii="Arial" w:hAnsi="Arial" w:cs="Arial"/>
                <w:noProof/>
                <w:webHidden/>
              </w:rPr>
              <w:t>5</w:t>
            </w:r>
            <w:r w:rsidR="00665576" w:rsidRPr="00665576">
              <w:rPr>
                <w:rFonts w:ascii="Arial" w:hAnsi="Arial" w:cs="Arial"/>
                <w:noProof/>
                <w:webHidden/>
              </w:rPr>
              <w:fldChar w:fldCharType="end"/>
            </w:r>
          </w:hyperlink>
        </w:p>
        <w:p w:rsidR="00665576" w:rsidRPr="00665576" w:rsidRDefault="00702F89">
          <w:pPr>
            <w:pStyle w:val="TDC1"/>
            <w:tabs>
              <w:tab w:val="left" w:pos="440"/>
              <w:tab w:val="right" w:leader="dot" w:pos="8828"/>
            </w:tabs>
            <w:rPr>
              <w:rFonts w:ascii="Arial" w:eastAsiaTheme="minorEastAsia" w:hAnsi="Arial" w:cs="Arial"/>
              <w:noProof/>
              <w:lang w:eastAsia="es-CO"/>
            </w:rPr>
          </w:pPr>
          <w:hyperlink w:anchor="_Toc86045169" w:history="1">
            <w:r w:rsidR="00665576" w:rsidRPr="00665576">
              <w:rPr>
                <w:rStyle w:val="Hipervnculo"/>
                <w:rFonts w:ascii="Arial" w:hAnsi="Arial" w:cs="Arial"/>
                <w:noProof/>
                <w:lang w:val="es-MX"/>
              </w:rPr>
              <w:t>6.</w:t>
            </w:r>
            <w:r w:rsidR="00665576" w:rsidRPr="00665576">
              <w:rPr>
                <w:rFonts w:ascii="Arial" w:eastAsiaTheme="minorEastAsia" w:hAnsi="Arial" w:cs="Arial"/>
                <w:noProof/>
                <w:lang w:eastAsia="es-CO"/>
              </w:rPr>
              <w:tab/>
            </w:r>
            <w:r w:rsidR="00665576" w:rsidRPr="00665576">
              <w:rPr>
                <w:rStyle w:val="Hipervnculo"/>
                <w:rFonts w:ascii="Arial" w:hAnsi="Arial" w:cs="Arial"/>
                <w:noProof/>
                <w:lang w:val="es-MX"/>
              </w:rPr>
              <w:t>RESPONSABLES</w:t>
            </w:r>
            <w:r w:rsidR="00665576" w:rsidRPr="00665576">
              <w:rPr>
                <w:rFonts w:ascii="Arial" w:hAnsi="Arial" w:cs="Arial"/>
                <w:noProof/>
                <w:webHidden/>
              </w:rPr>
              <w:tab/>
            </w:r>
            <w:r w:rsidR="00665576" w:rsidRPr="00665576">
              <w:rPr>
                <w:rFonts w:ascii="Arial" w:hAnsi="Arial" w:cs="Arial"/>
                <w:noProof/>
                <w:webHidden/>
              </w:rPr>
              <w:fldChar w:fldCharType="begin"/>
            </w:r>
            <w:r w:rsidR="00665576" w:rsidRPr="00665576">
              <w:rPr>
                <w:rFonts w:ascii="Arial" w:hAnsi="Arial" w:cs="Arial"/>
                <w:noProof/>
                <w:webHidden/>
              </w:rPr>
              <w:instrText xml:space="preserve"> PAGEREF _Toc86045169 \h </w:instrText>
            </w:r>
            <w:r w:rsidR="00665576" w:rsidRPr="00665576">
              <w:rPr>
                <w:rFonts w:ascii="Arial" w:hAnsi="Arial" w:cs="Arial"/>
                <w:noProof/>
                <w:webHidden/>
              </w:rPr>
            </w:r>
            <w:r w:rsidR="00665576" w:rsidRPr="00665576">
              <w:rPr>
                <w:rFonts w:ascii="Arial" w:hAnsi="Arial" w:cs="Arial"/>
                <w:noProof/>
                <w:webHidden/>
              </w:rPr>
              <w:fldChar w:fldCharType="separate"/>
            </w:r>
            <w:r w:rsidR="00665576" w:rsidRPr="00665576">
              <w:rPr>
                <w:rFonts w:ascii="Arial" w:hAnsi="Arial" w:cs="Arial"/>
                <w:noProof/>
                <w:webHidden/>
              </w:rPr>
              <w:t>6</w:t>
            </w:r>
            <w:r w:rsidR="00665576" w:rsidRPr="00665576">
              <w:rPr>
                <w:rFonts w:ascii="Arial" w:hAnsi="Arial" w:cs="Arial"/>
                <w:noProof/>
                <w:webHidden/>
              </w:rPr>
              <w:fldChar w:fldCharType="end"/>
            </w:r>
          </w:hyperlink>
        </w:p>
        <w:p w:rsidR="00665576" w:rsidRPr="00665576" w:rsidRDefault="00702F89">
          <w:pPr>
            <w:pStyle w:val="TDC1"/>
            <w:tabs>
              <w:tab w:val="left" w:pos="440"/>
              <w:tab w:val="right" w:leader="dot" w:pos="8828"/>
            </w:tabs>
            <w:rPr>
              <w:rFonts w:ascii="Arial" w:eastAsiaTheme="minorEastAsia" w:hAnsi="Arial" w:cs="Arial"/>
              <w:noProof/>
              <w:lang w:eastAsia="es-CO"/>
            </w:rPr>
          </w:pPr>
          <w:hyperlink w:anchor="_Toc86045170" w:history="1">
            <w:r w:rsidR="00665576" w:rsidRPr="00665576">
              <w:rPr>
                <w:rStyle w:val="Hipervnculo"/>
                <w:rFonts w:ascii="Arial" w:hAnsi="Arial" w:cs="Arial"/>
                <w:noProof/>
                <w:lang w:val="es-MX"/>
              </w:rPr>
              <w:t>7.</w:t>
            </w:r>
            <w:r w:rsidR="00665576" w:rsidRPr="00665576">
              <w:rPr>
                <w:rFonts w:ascii="Arial" w:eastAsiaTheme="minorEastAsia" w:hAnsi="Arial" w:cs="Arial"/>
                <w:noProof/>
                <w:lang w:eastAsia="es-CO"/>
              </w:rPr>
              <w:tab/>
            </w:r>
            <w:r w:rsidR="00665576" w:rsidRPr="00665576">
              <w:rPr>
                <w:rStyle w:val="Hipervnculo"/>
                <w:rFonts w:ascii="Arial" w:hAnsi="Arial" w:cs="Arial"/>
                <w:noProof/>
                <w:lang w:val="es-MX"/>
              </w:rPr>
              <w:t>TALENTO HUMANO REQUERIDO</w:t>
            </w:r>
            <w:r w:rsidR="00665576" w:rsidRPr="00665576">
              <w:rPr>
                <w:rFonts w:ascii="Arial" w:hAnsi="Arial" w:cs="Arial"/>
                <w:noProof/>
                <w:webHidden/>
              </w:rPr>
              <w:tab/>
            </w:r>
            <w:r w:rsidR="00665576" w:rsidRPr="00665576">
              <w:rPr>
                <w:rFonts w:ascii="Arial" w:hAnsi="Arial" w:cs="Arial"/>
                <w:noProof/>
                <w:webHidden/>
              </w:rPr>
              <w:fldChar w:fldCharType="begin"/>
            </w:r>
            <w:r w:rsidR="00665576" w:rsidRPr="00665576">
              <w:rPr>
                <w:rFonts w:ascii="Arial" w:hAnsi="Arial" w:cs="Arial"/>
                <w:noProof/>
                <w:webHidden/>
              </w:rPr>
              <w:instrText xml:space="preserve"> PAGEREF _Toc86045170 \h </w:instrText>
            </w:r>
            <w:r w:rsidR="00665576" w:rsidRPr="00665576">
              <w:rPr>
                <w:rFonts w:ascii="Arial" w:hAnsi="Arial" w:cs="Arial"/>
                <w:noProof/>
                <w:webHidden/>
              </w:rPr>
            </w:r>
            <w:r w:rsidR="00665576" w:rsidRPr="00665576">
              <w:rPr>
                <w:rFonts w:ascii="Arial" w:hAnsi="Arial" w:cs="Arial"/>
                <w:noProof/>
                <w:webHidden/>
              </w:rPr>
              <w:fldChar w:fldCharType="separate"/>
            </w:r>
            <w:r w:rsidR="00665576" w:rsidRPr="00665576">
              <w:rPr>
                <w:rFonts w:ascii="Arial" w:hAnsi="Arial" w:cs="Arial"/>
                <w:noProof/>
                <w:webHidden/>
              </w:rPr>
              <w:t>7</w:t>
            </w:r>
            <w:r w:rsidR="00665576" w:rsidRPr="00665576">
              <w:rPr>
                <w:rFonts w:ascii="Arial" w:hAnsi="Arial" w:cs="Arial"/>
                <w:noProof/>
                <w:webHidden/>
              </w:rPr>
              <w:fldChar w:fldCharType="end"/>
            </w:r>
          </w:hyperlink>
        </w:p>
        <w:p w:rsidR="00665576" w:rsidRPr="00665576" w:rsidRDefault="00702F89">
          <w:pPr>
            <w:pStyle w:val="TDC1"/>
            <w:tabs>
              <w:tab w:val="left" w:pos="440"/>
              <w:tab w:val="right" w:leader="dot" w:pos="8828"/>
            </w:tabs>
            <w:rPr>
              <w:rFonts w:ascii="Arial" w:eastAsiaTheme="minorEastAsia" w:hAnsi="Arial" w:cs="Arial"/>
              <w:noProof/>
              <w:lang w:eastAsia="es-CO"/>
            </w:rPr>
          </w:pPr>
          <w:hyperlink w:anchor="_Toc86045171" w:history="1">
            <w:r w:rsidR="00665576" w:rsidRPr="00665576">
              <w:rPr>
                <w:rStyle w:val="Hipervnculo"/>
                <w:rFonts w:ascii="Arial" w:hAnsi="Arial" w:cs="Arial"/>
                <w:noProof/>
                <w:lang w:val="es-MX"/>
              </w:rPr>
              <w:t>8.</w:t>
            </w:r>
            <w:r w:rsidR="00665576" w:rsidRPr="00665576">
              <w:rPr>
                <w:rFonts w:ascii="Arial" w:eastAsiaTheme="minorEastAsia" w:hAnsi="Arial" w:cs="Arial"/>
                <w:noProof/>
                <w:lang w:eastAsia="es-CO"/>
              </w:rPr>
              <w:tab/>
            </w:r>
            <w:r w:rsidR="00665576" w:rsidRPr="00665576">
              <w:rPr>
                <w:rStyle w:val="Hipervnculo"/>
                <w:rFonts w:ascii="Arial" w:hAnsi="Arial" w:cs="Arial"/>
                <w:noProof/>
                <w:lang w:val="es-MX"/>
              </w:rPr>
              <w:t>DESARROLLO DEL PROGRAMA</w:t>
            </w:r>
            <w:r w:rsidR="00665576" w:rsidRPr="00665576">
              <w:rPr>
                <w:rFonts w:ascii="Arial" w:hAnsi="Arial" w:cs="Arial"/>
                <w:noProof/>
                <w:webHidden/>
              </w:rPr>
              <w:tab/>
            </w:r>
            <w:r w:rsidR="00665576" w:rsidRPr="00665576">
              <w:rPr>
                <w:rFonts w:ascii="Arial" w:hAnsi="Arial" w:cs="Arial"/>
                <w:noProof/>
                <w:webHidden/>
              </w:rPr>
              <w:fldChar w:fldCharType="begin"/>
            </w:r>
            <w:r w:rsidR="00665576" w:rsidRPr="00665576">
              <w:rPr>
                <w:rFonts w:ascii="Arial" w:hAnsi="Arial" w:cs="Arial"/>
                <w:noProof/>
                <w:webHidden/>
              </w:rPr>
              <w:instrText xml:space="preserve"> PAGEREF _Toc86045171 \h </w:instrText>
            </w:r>
            <w:r w:rsidR="00665576" w:rsidRPr="00665576">
              <w:rPr>
                <w:rFonts w:ascii="Arial" w:hAnsi="Arial" w:cs="Arial"/>
                <w:noProof/>
                <w:webHidden/>
              </w:rPr>
            </w:r>
            <w:r w:rsidR="00665576" w:rsidRPr="00665576">
              <w:rPr>
                <w:rFonts w:ascii="Arial" w:hAnsi="Arial" w:cs="Arial"/>
                <w:noProof/>
                <w:webHidden/>
              </w:rPr>
              <w:fldChar w:fldCharType="separate"/>
            </w:r>
            <w:r w:rsidR="00665576" w:rsidRPr="00665576">
              <w:rPr>
                <w:rFonts w:ascii="Arial" w:hAnsi="Arial" w:cs="Arial"/>
                <w:noProof/>
                <w:webHidden/>
              </w:rPr>
              <w:t>7</w:t>
            </w:r>
            <w:r w:rsidR="00665576" w:rsidRPr="00665576">
              <w:rPr>
                <w:rFonts w:ascii="Arial" w:hAnsi="Arial" w:cs="Arial"/>
                <w:noProof/>
                <w:webHidden/>
              </w:rPr>
              <w:fldChar w:fldCharType="end"/>
            </w:r>
          </w:hyperlink>
        </w:p>
        <w:p w:rsidR="00665576" w:rsidRPr="00665576" w:rsidRDefault="00702F89">
          <w:pPr>
            <w:pStyle w:val="TDC3"/>
            <w:tabs>
              <w:tab w:val="right" w:leader="dot" w:pos="8828"/>
            </w:tabs>
            <w:rPr>
              <w:rFonts w:ascii="Arial" w:eastAsiaTheme="minorEastAsia" w:hAnsi="Arial" w:cs="Arial"/>
              <w:noProof/>
              <w:lang w:eastAsia="es-CO"/>
            </w:rPr>
          </w:pPr>
          <w:hyperlink w:anchor="_Toc86045172" w:history="1">
            <w:r w:rsidR="00665576" w:rsidRPr="00665576">
              <w:rPr>
                <w:rStyle w:val="Hipervnculo"/>
                <w:rFonts w:ascii="Arial" w:hAnsi="Arial" w:cs="Arial"/>
                <w:noProof/>
              </w:rPr>
              <w:t>8.1 Nuestra institución</w:t>
            </w:r>
            <w:r w:rsidR="00665576" w:rsidRPr="00665576">
              <w:rPr>
                <w:rFonts w:ascii="Arial" w:hAnsi="Arial" w:cs="Arial"/>
                <w:noProof/>
                <w:webHidden/>
              </w:rPr>
              <w:tab/>
            </w:r>
            <w:r w:rsidR="00665576" w:rsidRPr="00665576">
              <w:rPr>
                <w:rFonts w:ascii="Arial" w:hAnsi="Arial" w:cs="Arial"/>
                <w:noProof/>
                <w:webHidden/>
              </w:rPr>
              <w:fldChar w:fldCharType="begin"/>
            </w:r>
            <w:r w:rsidR="00665576" w:rsidRPr="00665576">
              <w:rPr>
                <w:rFonts w:ascii="Arial" w:hAnsi="Arial" w:cs="Arial"/>
                <w:noProof/>
                <w:webHidden/>
              </w:rPr>
              <w:instrText xml:space="preserve"> PAGEREF _Toc86045172 \h </w:instrText>
            </w:r>
            <w:r w:rsidR="00665576" w:rsidRPr="00665576">
              <w:rPr>
                <w:rFonts w:ascii="Arial" w:hAnsi="Arial" w:cs="Arial"/>
                <w:noProof/>
                <w:webHidden/>
              </w:rPr>
            </w:r>
            <w:r w:rsidR="00665576" w:rsidRPr="00665576">
              <w:rPr>
                <w:rFonts w:ascii="Arial" w:hAnsi="Arial" w:cs="Arial"/>
                <w:noProof/>
                <w:webHidden/>
              </w:rPr>
              <w:fldChar w:fldCharType="separate"/>
            </w:r>
            <w:r w:rsidR="00665576" w:rsidRPr="00665576">
              <w:rPr>
                <w:rFonts w:ascii="Arial" w:hAnsi="Arial" w:cs="Arial"/>
                <w:noProof/>
                <w:webHidden/>
              </w:rPr>
              <w:t>7</w:t>
            </w:r>
            <w:r w:rsidR="00665576" w:rsidRPr="00665576">
              <w:rPr>
                <w:rFonts w:ascii="Arial" w:hAnsi="Arial" w:cs="Arial"/>
                <w:noProof/>
                <w:webHidden/>
              </w:rPr>
              <w:fldChar w:fldCharType="end"/>
            </w:r>
          </w:hyperlink>
        </w:p>
        <w:p w:rsidR="00665576" w:rsidRPr="00665576" w:rsidRDefault="00702F89">
          <w:pPr>
            <w:pStyle w:val="TDC3"/>
            <w:tabs>
              <w:tab w:val="right" w:leader="dot" w:pos="8828"/>
            </w:tabs>
            <w:rPr>
              <w:rFonts w:ascii="Arial" w:eastAsiaTheme="minorEastAsia" w:hAnsi="Arial" w:cs="Arial"/>
              <w:noProof/>
              <w:lang w:eastAsia="es-CO"/>
            </w:rPr>
          </w:pPr>
          <w:hyperlink w:anchor="_Toc86045173" w:history="1">
            <w:r w:rsidR="00665576" w:rsidRPr="00665576">
              <w:rPr>
                <w:rStyle w:val="Hipervnculo"/>
                <w:rFonts w:ascii="Arial" w:hAnsi="Arial" w:cs="Arial"/>
                <w:noProof/>
              </w:rPr>
              <w:t>8.2 Valores institucionales</w:t>
            </w:r>
            <w:r w:rsidR="00665576" w:rsidRPr="00665576">
              <w:rPr>
                <w:rFonts w:ascii="Arial" w:hAnsi="Arial" w:cs="Arial"/>
                <w:noProof/>
                <w:webHidden/>
              </w:rPr>
              <w:tab/>
            </w:r>
            <w:r w:rsidR="00665576" w:rsidRPr="00665576">
              <w:rPr>
                <w:rFonts w:ascii="Arial" w:hAnsi="Arial" w:cs="Arial"/>
                <w:noProof/>
                <w:webHidden/>
              </w:rPr>
              <w:fldChar w:fldCharType="begin"/>
            </w:r>
            <w:r w:rsidR="00665576" w:rsidRPr="00665576">
              <w:rPr>
                <w:rFonts w:ascii="Arial" w:hAnsi="Arial" w:cs="Arial"/>
                <w:noProof/>
                <w:webHidden/>
              </w:rPr>
              <w:instrText xml:space="preserve"> PAGEREF _Toc86045173 \h </w:instrText>
            </w:r>
            <w:r w:rsidR="00665576" w:rsidRPr="00665576">
              <w:rPr>
                <w:rFonts w:ascii="Arial" w:hAnsi="Arial" w:cs="Arial"/>
                <w:noProof/>
                <w:webHidden/>
              </w:rPr>
            </w:r>
            <w:r w:rsidR="00665576" w:rsidRPr="00665576">
              <w:rPr>
                <w:rFonts w:ascii="Arial" w:hAnsi="Arial" w:cs="Arial"/>
                <w:noProof/>
                <w:webHidden/>
              </w:rPr>
              <w:fldChar w:fldCharType="separate"/>
            </w:r>
            <w:r w:rsidR="00665576" w:rsidRPr="00665576">
              <w:rPr>
                <w:rFonts w:ascii="Arial" w:hAnsi="Arial" w:cs="Arial"/>
                <w:noProof/>
                <w:webHidden/>
              </w:rPr>
              <w:t>8</w:t>
            </w:r>
            <w:r w:rsidR="00665576" w:rsidRPr="00665576">
              <w:rPr>
                <w:rFonts w:ascii="Arial" w:hAnsi="Arial" w:cs="Arial"/>
                <w:noProof/>
                <w:webHidden/>
              </w:rPr>
              <w:fldChar w:fldCharType="end"/>
            </w:r>
          </w:hyperlink>
        </w:p>
        <w:p w:rsidR="00665576" w:rsidRPr="00665576" w:rsidRDefault="00702F89">
          <w:pPr>
            <w:pStyle w:val="TDC3"/>
            <w:tabs>
              <w:tab w:val="right" w:leader="dot" w:pos="8828"/>
            </w:tabs>
            <w:rPr>
              <w:rFonts w:ascii="Arial" w:eastAsiaTheme="minorEastAsia" w:hAnsi="Arial" w:cs="Arial"/>
              <w:noProof/>
              <w:lang w:eastAsia="es-CO"/>
            </w:rPr>
          </w:pPr>
          <w:hyperlink w:anchor="_Toc86045174" w:history="1">
            <w:r w:rsidR="00665576" w:rsidRPr="00665576">
              <w:rPr>
                <w:rStyle w:val="Hipervnculo"/>
                <w:rFonts w:ascii="Arial" w:hAnsi="Arial" w:cs="Arial"/>
                <w:noProof/>
              </w:rPr>
              <w:t>8.3 Política de Humanización</w:t>
            </w:r>
            <w:r w:rsidR="00665576" w:rsidRPr="00665576">
              <w:rPr>
                <w:rFonts w:ascii="Arial" w:hAnsi="Arial" w:cs="Arial"/>
                <w:noProof/>
                <w:webHidden/>
              </w:rPr>
              <w:tab/>
            </w:r>
            <w:r w:rsidR="00665576" w:rsidRPr="00665576">
              <w:rPr>
                <w:rFonts w:ascii="Arial" w:hAnsi="Arial" w:cs="Arial"/>
                <w:noProof/>
                <w:webHidden/>
              </w:rPr>
              <w:fldChar w:fldCharType="begin"/>
            </w:r>
            <w:r w:rsidR="00665576" w:rsidRPr="00665576">
              <w:rPr>
                <w:rFonts w:ascii="Arial" w:hAnsi="Arial" w:cs="Arial"/>
                <w:noProof/>
                <w:webHidden/>
              </w:rPr>
              <w:instrText xml:space="preserve"> PAGEREF _Toc86045174 \h </w:instrText>
            </w:r>
            <w:r w:rsidR="00665576" w:rsidRPr="00665576">
              <w:rPr>
                <w:rFonts w:ascii="Arial" w:hAnsi="Arial" w:cs="Arial"/>
                <w:noProof/>
                <w:webHidden/>
              </w:rPr>
            </w:r>
            <w:r w:rsidR="00665576" w:rsidRPr="00665576">
              <w:rPr>
                <w:rFonts w:ascii="Arial" w:hAnsi="Arial" w:cs="Arial"/>
                <w:noProof/>
                <w:webHidden/>
              </w:rPr>
              <w:fldChar w:fldCharType="separate"/>
            </w:r>
            <w:r w:rsidR="00665576" w:rsidRPr="00665576">
              <w:rPr>
                <w:rFonts w:ascii="Arial" w:hAnsi="Arial" w:cs="Arial"/>
                <w:noProof/>
                <w:webHidden/>
              </w:rPr>
              <w:t>8</w:t>
            </w:r>
            <w:r w:rsidR="00665576" w:rsidRPr="00665576">
              <w:rPr>
                <w:rFonts w:ascii="Arial" w:hAnsi="Arial" w:cs="Arial"/>
                <w:noProof/>
                <w:webHidden/>
              </w:rPr>
              <w:fldChar w:fldCharType="end"/>
            </w:r>
          </w:hyperlink>
        </w:p>
        <w:p w:rsidR="00665576" w:rsidRPr="00665576" w:rsidRDefault="00702F89">
          <w:pPr>
            <w:pStyle w:val="TDC1"/>
            <w:tabs>
              <w:tab w:val="left" w:pos="440"/>
              <w:tab w:val="right" w:leader="dot" w:pos="8828"/>
            </w:tabs>
            <w:rPr>
              <w:rFonts w:ascii="Arial" w:eastAsiaTheme="minorEastAsia" w:hAnsi="Arial" w:cs="Arial"/>
              <w:noProof/>
              <w:lang w:eastAsia="es-CO"/>
            </w:rPr>
          </w:pPr>
          <w:hyperlink w:anchor="_Toc86045175" w:history="1">
            <w:r w:rsidR="00665576" w:rsidRPr="00665576">
              <w:rPr>
                <w:rStyle w:val="Hipervnculo"/>
                <w:rFonts w:ascii="Arial" w:hAnsi="Arial" w:cs="Arial"/>
                <w:noProof/>
                <w:lang w:val="es-MX"/>
              </w:rPr>
              <w:t>9.</w:t>
            </w:r>
            <w:r w:rsidR="00665576" w:rsidRPr="00665576">
              <w:rPr>
                <w:rFonts w:ascii="Arial" w:eastAsiaTheme="minorEastAsia" w:hAnsi="Arial" w:cs="Arial"/>
                <w:noProof/>
                <w:lang w:eastAsia="es-CO"/>
              </w:rPr>
              <w:tab/>
            </w:r>
            <w:r w:rsidR="00665576" w:rsidRPr="00665576">
              <w:rPr>
                <w:rStyle w:val="Hipervnculo"/>
                <w:rFonts w:ascii="Arial" w:hAnsi="Arial" w:cs="Arial"/>
                <w:noProof/>
                <w:lang w:val="es-MX"/>
              </w:rPr>
              <w:t>COMPONENTES QUE PROMUEVEN EL PROGRAMA DE HUMANIZACIÓN</w:t>
            </w:r>
            <w:r w:rsidR="00665576" w:rsidRPr="00665576">
              <w:rPr>
                <w:rFonts w:ascii="Arial" w:hAnsi="Arial" w:cs="Arial"/>
                <w:noProof/>
                <w:webHidden/>
              </w:rPr>
              <w:tab/>
            </w:r>
            <w:r w:rsidR="00665576" w:rsidRPr="00665576">
              <w:rPr>
                <w:rFonts w:ascii="Arial" w:hAnsi="Arial" w:cs="Arial"/>
                <w:noProof/>
                <w:webHidden/>
              </w:rPr>
              <w:fldChar w:fldCharType="begin"/>
            </w:r>
            <w:r w:rsidR="00665576" w:rsidRPr="00665576">
              <w:rPr>
                <w:rFonts w:ascii="Arial" w:hAnsi="Arial" w:cs="Arial"/>
                <w:noProof/>
                <w:webHidden/>
              </w:rPr>
              <w:instrText xml:space="preserve"> PAGEREF _Toc86045175 \h </w:instrText>
            </w:r>
            <w:r w:rsidR="00665576" w:rsidRPr="00665576">
              <w:rPr>
                <w:rFonts w:ascii="Arial" w:hAnsi="Arial" w:cs="Arial"/>
                <w:noProof/>
                <w:webHidden/>
              </w:rPr>
            </w:r>
            <w:r w:rsidR="00665576" w:rsidRPr="00665576">
              <w:rPr>
                <w:rFonts w:ascii="Arial" w:hAnsi="Arial" w:cs="Arial"/>
                <w:noProof/>
                <w:webHidden/>
              </w:rPr>
              <w:fldChar w:fldCharType="separate"/>
            </w:r>
            <w:r w:rsidR="00665576" w:rsidRPr="00665576">
              <w:rPr>
                <w:rFonts w:ascii="Arial" w:hAnsi="Arial" w:cs="Arial"/>
                <w:noProof/>
                <w:webHidden/>
              </w:rPr>
              <w:t>9</w:t>
            </w:r>
            <w:r w:rsidR="00665576" w:rsidRPr="00665576">
              <w:rPr>
                <w:rFonts w:ascii="Arial" w:hAnsi="Arial" w:cs="Arial"/>
                <w:noProof/>
                <w:webHidden/>
              </w:rPr>
              <w:fldChar w:fldCharType="end"/>
            </w:r>
          </w:hyperlink>
        </w:p>
        <w:p w:rsidR="00665576" w:rsidRPr="00665576" w:rsidRDefault="00702F89">
          <w:pPr>
            <w:pStyle w:val="TDC3"/>
            <w:tabs>
              <w:tab w:val="right" w:leader="dot" w:pos="8828"/>
            </w:tabs>
            <w:rPr>
              <w:rFonts w:ascii="Arial" w:eastAsiaTheme="minorEastAsia" w:hAnsi="Arial" w:cs="Arial"/>
              <w:noProof/>
              <w:lang w:eastAsia="es-CO"/>
            </w:rPr>
          </w:pPr>
          <w:hyperlink w:anchor="_Toc86045176" w:history="1">
            <w:r w:rsidR="00665576" w:rsidRPr="00665576">
              <w:rPr>
                <w:rStyle w:val="Hipervnculo"/>
                <w:rFonts w:ascii="Arial" w:hAnsi="Arial" w:cs="Arial"/>
                <w:noProof/>
              </w:rPr>
              <w:t>9.1 Componente I:</w:t>
            </w:r>
            <w:r w:rsidR="00665576" w:rsidRPr="00665576">
              <w:rPr>
                <w:rFonts w:ascii="Arial" w:hAnsi="Arial" w:cs="Arial"/>
                <w:noProof/>
                <w:webHidden/>
              </w:rPr>
              <w:tab/>
            </w:r>
            <w:r w:rsidR="00665576" w:rsidRPr="00665576">
              <w:rPr>
                <w:rFonts w:ascii="Arial" w:hAnsi="Arial" w:cs="Arial"/>
                <w:noProof/>
                <w:webHidden/>
              </w:rPr>
              <w:fldChar w:fldCharType="begin"/>
            </w:r>
            <w:r w:rsidR="00665576" w:rsidRPr="00665576">
              <w:rPr>
                <w:rFonts w:ascii="Arial" w:hAnsi="Arial" w:cs="Arial"/>
                <w:noProof/>
                <w:webHidden/>
              </w:rPr>
              <w:instrText xml:space="preserve"> PAGEREF _Toc86045176 \h </w:instrText>
            </w:r>
            <w:r w:rsidR="00665576" w:rsidRPr="00665576">
              <w:rPr>
                <w:rFonts w:ascii="Arial" w:hAnsi="Arial" w:cs="Arial"/>
                <w:noProof/>
                <w:webHidden/>
              </w:rPr>
            </w:r>
            <w:r w:rsidR="00665576" w:rsidRPr="00665576">
              <w:rPr>
                <w:rFonts w:ascii="Arial" w:hAnsi="Arial" w:cs="Arial"/>
                <w:noProof/>
                <w:webHidden/>
              </w:rPr>
              <w:fldChar w:fldCharType="separate"/>
            </w:r>
            <w:r w:rsidR="00665576" w:rsidRPr="00665576">
              <w:rPr>
                <w:rFonts w:ascii="Arial" w:hAnsi="Arial" w:cs="Arial"/>
                <w:noProof/>
                <w:webHidden/>
              </w:rPr>
              <w:t>9</w:t>
            </w:r>
            <w:r w:rsidR="00665576" w:rsidRPr="00665576">
              <w:rPr>
                <w:rFonts w:ascii="Arial" w:hAnsi="Arial" w:cs="Arial"/>
                <w:noProof/>
                <w:webHidden/>
              </w:rPr>
              <w:fldChar w:fldCharType="end"/>
            </w:r>
          </w:hyperlink>
        </w:p>
        <w:p w:rsidR="00665576" w:rsidRPr="00665576" w:rsidRDefault="00702F89">
          <w:pPr>
            <w:pStyle w:val="TDC3"/>
            <w:tabs>
              <w:tab w:val="right" w:leader="dot" w:pos="8828"/>
            </w:tabs>
            <w:rPr>
              <w:rFonts w:ascii="Arial" w:eastAsiaTheme="minorEastAsia" w:hAnsi="Arial" w:cs="Arial"/>
              <w:noProof/>
              <w:lang w:eastAsia="es-CO"/>
            </w:rPr>
          </w:pPr>
          <w:hyperlink w:anchor="_Toc86045177" w:history="1">
            <w:r w:rsidR="00665576" w:rsidRPr="00665576">
              <w:rPr>
                <w:rStyle w:val="Hipervnculo"/>
                <w:rFonts w:ascii="Arial" w:hAnsi="Arial" w:cs="Arial"/>
                <w:noProof/>
              </w:rPr>
              <w:t>Decálogo de atención humanizada</w:t>
            </w:r>
            <w:r w:rsidR="00665576" w:rsidRPr="00665576">
              <w:rPr>
                <w:rFonts w:ascii="Arial" w:hAnsi="Arial" w:cs="Arial"/>
                <w:noProof/>
                <w:webHidden/>
              </w:rPr>
              <w:tab/>
            </w:r>
            <w:r w:rsidR="00665576" w:rsidRPr="00665576">
              <w:rPr>
                <w:rFonts w:ascii="Arial" w:hAnsi="Arial" w:cs="Arial"/>
                <w:noProof/>
                <w:webHidden/>
              </w:rPr>
              <w:fldChar w:fldCharType="begin"/>
            </w:r>
            <w:r w:rsidR="00665576" w:rsidRPr="00665576">
              <w:rPr>
                <w:rFonts w:ascii="Arial" w:hAnsi="Arial" w:cs="Arial"/>
                <w:noProof/>
                <w:webHidden/>
              </w:rPr>
              <w:instrText xml:space="preserve"> PAGEREF _Toc86045177 \h </w:instrText>
            </w:r>
            <w:r w:rsidR="00665576" w:rsidRPr="00665576">
              <w:rPr>
                <w:rFonts w:ascii="Arial" w:hAnsi="Arial" w:cs="Arial"/>
                <w:noProof/>
                <w:webHidden/>
              </w:rPr>
            </w:r>
            <w:r w:rsidR="00665576" w:rsidRPr="00665576">
              <w:rPr>
                <w:rFonts w:ascii="Arial" w:hAnsi="Arial" w:cs="Arial"/>
                <w:noProof/>
                <w:webHidden/>
              </w:rPr>
              <w:fldChar w:fldCharType="separate"/>
            </w:r>
            <w:r w:rsidR="00665576" w:rsidRPr="00665576">
              <w:rPr>
                <w:rFonts w:ascii="Arial" w:hAnsi="Arial" w:cs="Arial"/>
                <w:noProof/>
                <w:webHidden/>
              </w:rPr>
              <w:t>9</w:t>
            </w:r>
            <w:r w:rsidR="00665576" w:rsidRPr="00665576">
              <w:rPr>
                <w:rFonts w:ascii="Arial" w:hAnsi="Arial" w:cs="Arial"/>
                <w:noProof/>
                <w:webHidden/>
              </w:rPr>
              <w:fldChar w:fldCharType="end"/>
            </w:r>
          </w:hyperlink>
        </w:p>
        <w:p w:rsidR="00665576" w:rsidRPr="00665576" w:rsidRDefault="00702F89">
          <w:pPr>
            <w:pStyle w:val="TDC3"/>
            <w:tabs>
              <w:tab w:val="right" w:leader="dot" w:pos="8828"/>
            </w:tabs>
            <w:rPr>
              <w:rFonts w:ascii="Arial" w:eastAsiaTheme="minorEastAsia" w:hAnsi="Arial" w:cs="Arial"/>
              <w:noProof/>
              <w:lang w:eastAsia="es-CO"/>
            </w:rPr>
          </w:pPr>
          <w:hyperlink w:anchor="_Toc86045178" w:history="1">
            <w:r w:rsidR="00665576" w:rsidRPr="00665576">
              <w:rPr>
                <w:rStyle w:val="Hipervnculo"/>
                <w:rFonts w:ascii="Arial" w:hAnsi="Arial" w:cs="Arial"/>
                <w:noProof/>
              </w:rPr>
              <w:t>9.2 Componente II:</w:t>
            </w:r>
            <w:r w:rsidR="00665576" w:rsidRPr="00665576">
              <w:rPr>
                <w:rFonts w:ascii="Arial" w:hAnsi="Arial" w:cs="Arial"/>
                <w:noProof/>
                <w:webHidden/>
              </w:rPr>
              <w:tab/>
            </w:r>
            <w:r w:rsidR="00665576" w:rsidRPr="00665576">
              <w:rPr>
                <w:rFonts w:ascii="Arial" w:hAnsi="Arial" w:cs="Arial"/>
                <w:noProof/>
                <w:webHidden/>
              </w:rPr>
              <w:fldChar w:fldCharType="begin"/>
            </w:r>
            <w:r w:rsidR="00665576" w:rsidRPr="00665576">
              <w:rPr>
                <w:rFonts w:ascii="Arial" w:hAnsi="Arial" w:cs="Arial"/>
                <w:noProof/>
                <w:webHidden/>
              </w:rPr>
              <w:instrText xml:space="preserve"> PAGEREF _Toc86045178 \h </w:instrText>
            </w:r>
            <w:r w:rsidR="00665576" w:rsidRPr="00665576">
              <w:rPr>
                <w:rFonts w:ascii="Arial" w:hAnsi="Arial" w:cs="Arial"/>
                <w:noProof/>
                <w:webHidden/>
              </w:rPr>
            </w:r>
            <w:r w:rsidR="00665576" w:rsidRPr="00665576">
              <w:rPr>
                <w:rFonts w:ascii="Arial" w:hAnsi="Arial" w:cs="Arial"/>
                <w:noProof/>
                <w:webHidden/>
              </w:rPr>
              <w:fldChar w:fldCharType="separate"/>
            </w:r>
            <w:r w:rsidR="00665576" w:rsidRPr="00665576">
              <w:rPr>
                <w:rFonts w:ascii="Arial" w:hAnsi="Arial" w:cs="Arial"/>
                <w:noProof/>
                <w:webHidden/>
              </w:rPr>
              <w:t>10</w:t>
            </w:r>
            <w:r w:rsidR="00665576" w:rsidRPr="00665576">
              <w:rPr>
                <w:rFonts w:ascii="Arial" w:hAnsi="Arial" w:cs="Arial"/>
                <w:noProof/>
                <w:webHidden/>
              </w:rPr>
              <w:fldChar w:fldCharType="end"/>
            </w:r>
          </w:hyperlink>
        </w:p>
        <w:p w:rsidR="00665576" w:rsidRPr="00665576" w:rsidRDefault="00702F89">
          <w:pPr>
            <w:pStyle w:val="TDC3"/>
            <w:tabs>
              <w:tab w:val="right" w:leader="dot" w:pos="8828"/>
            </w:tabs>
            <w:rPr>
              <w:rFonts w:ascii="Arial" w:eastAsiaTheme="minorEastAsia" w:hAnsi="Arial" w:cs="Arial"/>
              <w:noProof/>
              <w:lang w:eastAsia="es-CO"/>
            </w:rPr>
          </w:pPr>
          <w:hyperlink w:anchor="_Toc86045179" w:history="1">
            <w:r w:rsidR="00665576" w:rsidRPr="00665576">
              <w:rPr>
                <w:rStyle w:val="Hipervnculo"/>
                <w:rFonts w:ascii="Arial" w:hAnsi="Arial" w:cs="Arial"/>
                <w:noProof/>
              </w:rPr>
              <w:t>Excelencia en la atención</w:t>
            </w:r>
            <w:r w:rsidR="00665576" w:rsidRPr="00665576">
              <w:rPr>
                <w:rFonts w:ascii="Arial" w:hAnsi="Arial" w:cs="Arial"/>
                <w:noProof/>
                <w:webHidden/>
              </w:rPr>
              <w:tab/>
            </w:r>
            <w:r w:rsidR="00665576" w:rsidRPr="00665576">
              <w:rPr>
                <w:rFonts w:ascii="Arial" w:hAnsi="Arial" w:cs="Arial"/>
                <w:noProof/>
                <w:webHidden/>
              </w:rPr>
              <w:fldChar w:fldCharType="begin"/>
            </w:r>
            <w:r w:rsidR="00665576" w:rsidRPr="00665576">
              <w:rPr>
                <w:rFonts w:ascii="Arial" w:hAnsi="Arial" w:cs="Arial"/>
                <w:noProof/>
                <w:webHidden/>
              </w:rPr>
              <w:instrText xml:space="preserve"> PAGEREF _Toc86045179 \h </w:instrText>
            </w:r>
            <w:r w:rsidR="00665576" w:rsidRPr="00665576">
              <w:rPr>
                <w:rFonts w:ascii="Arial" w:hAnsi="Arial" w:cs="Arial"/>
                <w:noProof/>
                <w:webHidden/>
              </w:rPr>
            </w:r>
            <w:r w:rsidR="00665576" w:rsidRPr="00665576">
              <w:rPr>
                <w:rFonts w:ascii="Arial" w:hAnsi="Arial" w:cs="Arial"/>
                <w:noProof/>
                <w:webHidden/>
              </w:rPr>
              <w:fldChar w:fldCharType="separate"/>
            </w:r>
            <w:r w:rsidR="00665576" w:rsidRPr="00665576">
              <w:rPr>
                <w:rFonts w:ascii="Arial" w:hAnsi="Arial" w:cs="Arial"/>
                <w:noProof/>
                <w:webHidden/>
              </w:rPr>
              <w:t>10</w:t>
            </w:r>
            <w:r w:rsidR="00665576" w:rsidRPr="00665576">
              <w:rPr>
                <w:rFonts w:ascii="Arial" w:hAnsi="Arial" w:cs="Arial"/>
                <w:noProof/>
                <w:webHidden/>
              </w:rPr>
              <w:fldChar w:fldCharType="end"/>
            </w:r>
          </w:hyperlink>
        </w:p>
        <w:p w:rsidR="00665576" w:rsidRPr="00665576" w:rsidRDefault="00702F89">
          <w:pPr>
            <w:pStyle w:val="TDC3"/>
            <w:tabs>
              <w:tab w:val="right" w:leader="dot" w:pos="8828"/>
            </w:tabs>
            <w:rPr>
              <w:rFonts w:ascii="Arial" w:eastAsiaTheme="minorEastAsia" w:hAnsi="Arial" w:cs="Arial"/>
              <w:noProof/>
              <w:lang w:eastAsia="es-CO"/>
            </w:rPr>
          </w:pPr>
          <w:hyperlink w:anchor="_Toc86045180" w:history="1">
            <w:r w:rsidR="00665576" w:rsidRPr="00665576">
              <w:rPr>
                <w:rStyle w:val="Hipervnculo"/>
                <w:rFonts w:ascii="Arial" w:hAnsi="Arial" w:cs="Arial"/>
                <w:noProof/>
              </w:rPr>
              <w:t>9.3 Componente III:</w:t>
            </w:r>
            <w:r w:rsidR="00665576" w:rsidRPr="00665576">
              <w:rPr>
                <w:rFonts w:ascii="Arial" w:hAnsi="Arial" w:cs="Arial"/>
                <w:noProof/>
                <w:webHidden/>
              </w:rPr>
              <w:tab/>
            </w:r>
            <w:r w:rsidR="00665576" w:rsidRPr="00665576">
              <w:rPr>
                <w:rFonts w:ascii="Arial" w:hAnsi="Arial" w:cs="Arial"/>
                <w:noProof/>
                <w:webHidden/>
              </w:rPr>
              <w:fldChar w:fldCharType="begin"/>
            </w:r>
            <w:r w:rsidR="00665576" w:rsidRPr="00665576">
              <w:rPr>
                <w:rFonts w:ascii="Arial" w:hAnsi="Arial" w:cs="Arial"/>
                <w:noProof/>
                <w:webHidden/>
              </w:rPr>
              <w:instrText xml:space="preserve"> PAGEREF _Toc86045180 \h </w:instrText>
            </w:r>
            <w:r w:rsidR="00665576" w:rsidRPr="00665576">
              <w:rPr>
                <w:rFonts w:ascii="Arial" w:hAnsi="Arial" w:cs="Arial"/>
                <w:noProof/>
                <w:webHidden/>
              </w:rPr>
            </w:r>
            <w:r w:rsidR="00665576" w:rsidRPr="00665576">
              <w:rPr>
                <w:rFonts w:ascii="Arial" w:hAnsi="Arial" w:cs="Arial"/>
                <w:noProof/>
                <w:webHidden/>
              </w:rPr>
              <w:fldChar w:fldCharType="separate"/>
            </w:r>
            <w:r w:rsidR="00665576" w:rsidRPr="00665576">
              <w:rPr>
                <w:rFonts w:ascii="Arial" w:hAnsi="Arial" w:cs="Arial"/>
                <w:noProof/>
                <w:webHidden/>
              </w:rPr>
              <w:t>13</w:t>
            </w:r>
            <w:r w:rsidR="00665576" w:rsidRPr="00665576">
              <w:rPr>
                <w:rFonts w:ascii="Arial" w:hAnsi="Arial" w:cs="Arial"/>
                <w:noProof/>
                <w:webHidden/>
              </w:rPr>
              <w:fldChar w:fldCharType="end"/>
            </w:r>
          </w:hyperlink>
        </w:p>
        <w:p w:rsidR="00665576" w:rsidRPr="00665576" w:rsidRDefault="00702F89">
          <w:pPr>
            <w:pStyle w:val="TDC3"/>
            <w:tabs>
              <w:tab w:val="right" w:leader="dot" w:pos="8828"/>
            </w:tabs>
            <w:rPr>
              <w:rFonts w:ascii="Arial" w:eastAsiaTheme="minorEastAsia" w:hAnsi="Arial" w:cs="Arial"/>
              <w:noProof/>
              <w:lang w:eastAsia="es-CO"/>
            </w:rPr>
          </w:pPr>
          <w:hyperlink w:anchor="_Toc86045181" w:history="1">
            <w:r w:rsidR="00665576" w:rsidRPr="00665576">
              <w:rPr>
                <w:rStyle w:val="Hipervnculo"/>
                <w:rFonts w:ascii="Arial" w:hAnsi="Arial" w:cs="Arial"/>
                <w:noProof/>
              </w:rPr>
              <w:t>Protocolo del silencio</w:t>
            </w:r>
            <w:r w:rsidR="00665576" w:rsidRPr="00665576">
              <w:rPr>
                <w:rFonts w:ascii="Arial" w:hAnsi="Arial" w:cs="Arial"/>
                <w:noProof/>
                <w:webHidden/>
              </w:rPr>
              <w:tab/>
            </w:r>
            <w:r w:rsidR="00665576" w:rsidRPr="00665576">
              <w:rPr>
                <w:rFonts w:ascii="Arial" w:hAnsi="Arial" w:cs="Arial"/>
                <w:noProof/>
                <w:webHidden/>
              </w:rPr>
              <w:fldChar w:fldCharType="begin"/>
            </w:r>
            <w:r w:rsidR="00665576" w:rsidRPr="00665576">
              <w:rPr>
                <w:rFonts w:ascii="Arial" w:hAnsi="Arial" w:cs="Arial"/>
                <w:noProof/>
                <w:webHidden/>
              </w:rPr>
              <w:instrText xml:space="preserve"> PAGEREF _Toc86045181 \h </w:instrText>
            </w:r>
            <w:r w:rsidR="00665576" w:rsidRPr="00665576">
              <w:rPr>
                <w:rFonts w:ascii="Arial" w:hAnsi="Arial" w:cs="Arial"/>
                <w:noProof/>
                <w:webHidden/>
              </w:rPr>
            </w:r>
            <w:r w:rsidR="00665576" w:rsidRPr="00665576">
              <w:rPr>
                <w:rFonts w:ascii="Arial" w:hAnsi="Arial" w:cs="Arial"/>
                <w:noProof/>
                <w:webHidden/>
              </w:rPr>
              <w:fldChar w:fldCharType="separate"/>
            </w:r>
            <w:r w:rsidR="00665576" w:rsidRPr="00665576">
              <w:rPr>
                <w:rFonts w:ascii="Arial" w:hAnsi="Arial" w:cs="Arial"/>
                <w:noProof/>
                <w:webHidden/>
              </w:rPr>
              <w:t>13</w:t>
            </w:r>
            <w:r w:rsidR="00665576" w:rsidRPr="00665576">
              <w:rPr>
                <w:rFonts w:ascii="Arial" w:hAnsi="Arial" w:cs="Arial"/>
                <w:noProof/>
                <w:webHidden/>
              </w:rPr>
              <w:fldChar w:fldCharType="end"/>
            </w:r>
          </w:hyperlink>
        </w:p>
        <w:p w:rsidR="00665576" w:rsidRPr="00665576" w:rsidRDefault="00702F89">
          <w:pPr>
            <w:pStyle w:val="TDC1"/>
            <w:tabs>
              <w:tab w:val="right" w:leader="dot" w:pos="8828"/>
            </w:tabs>
            <w:rPr>
              <w:rFonts w:ascii="Arial" w:eastAsiaTheme="minorEastAsia" w:hAnsi="Arial" w:cs="Arial"/>
              <w:noProof/>
              <w:lang w:eastAsia="es-CO"/>
            </w:rPr>
          </w:pPr>
          <w:hyperlink w:anchor="_Toc86045182" w:history="1">
            <w:r w:rsidR="00665576" w:rsidRPr="00665576">
              <w:rPr>
                <w:rStyle w:val="Hipervnculo"/>
                <w:rFonts w:ascii="Arial" w:hAnsi="Arial" w:cs="Arial"/>
                <w:noProof/>
              </w:rPr>
              <w:t>10. DERECHOS Y DEBERES</w:t>
            </w:r>
            <w:r w:rsidR="00665576" w:rsidRPr="00665576">
              <w:rPr>
                <w:rFonts w:ascii="Arial" w:hAnsi="Arial" w:cs="Arial"/>
                <w:noProof/>
                <w:webHidden/>
              </w:rPr>
              <w:tab/>
            </w:r>
            <w:r w:rsidR="00665576" w:rsidRPr="00665576">
              <w:rPr>
                <w:rFonts w:ascii="Arial" w:hAnsi="Arial" w:cs="Arial"/>
                <w:noProof/>
                <w:webHidden/>
              </w:rPr>
              <w:fldChar w:fldCharType="begin"/>
            </w:r>
            <w:r w:rsidR="00665576" w:rsidRPr="00665576">
              <w:rPr>
                <w:rFonts w:ascii="Arial" w:hAnsi="Arial" w:cs="Arial"/>
                <w:noProof/>
                <w:webHidden/>
              </w:rPr>
              <w:instrText xml:space="preserve"> PAGEREF _Toc86045182 \h </w:instrText>
            </w:r>
            <w:r w:rsidR="00665576" w:rsidRPr="00665576">
              <w:rPr>
                <w:rFonts w:ascii="Arial" w:hAnsi="Arial" w:cs="Arial"/>
                <w:noProof/>
                <w:webHidden/>
              </w:rPr>
            </w:r>
            <w:r w:rsidR="00665576" w:rsidRPr="00665576">
              <w:rPr>
                <w:rFonts w:ascii="Arial" w:hAnsi="Arial" w:cs="Arial"/>
                <w:noProof/>
                <w:webHidden/>
              </w:rPr>
              <w:fldChar w:fldCharType="separate"/>
            </w:r>
            <w:r w:rsidR="00665576" w:rsidRPr="00665576">
              <w:rPr>
                <w:rFonts w:ascii="Arial" w:hAnsi="Arial" w:cs="Arial"/>
                <w:noProof/>
                <w:webHidden/>
              </w:rPr>
              <w:t>15</w:t>
            </w:r>
            <w:r w:rsidR="00665576" w:rsidRPr="00665576">
              <w:rPr>
                <w:rFonts w:ascii="Arial" w:hAnsi="Arial" w:cs="Arial"/>
                <w:noProof/>
                <w:webHidden/>
              </w:rPr>
              <w:fldChar w:fldCharType="end"/>
            </w:r>
          </w:hyperlink>
        </w:p>
        <w:p w:rsidR="00665576" w:rsidRPr="00665576" w:rsidRDefault="00702F89">
          <w:pPr>
            <w:pStyle w:val="TDC3"/>
            <w:tabs>
              <w:tab w:val="right" w:leader="dot" w:pos="8828"/>
            </w:tabs>
            <w:rPr>
              <w:rFonts w:ascii="Arial" w:eastAsiaTheme="minorEastAsia" w:hAnsi="Arial" w:cs="Arial"/>
              <w:noProof/>
              <w:lang w:eastAsia="es-CO"/>
            </w:rPr>
          </w:pPr>
          <w:hyperlink w:anchor="_Toc86045183" w:history="1">
            <w:r w:rsidR="00665576" w:rsidRPr="00665576">
              <w:rPr>
                <w:rStyle w:val="Hipervnculo"/>
                <w:rFonts w:ascii="Arial" w:hAnsi="Arial" w:cs="Arial"/>
                <w:noProof/>
              </w:rPr>
              <w:t>10.1 Derechos del Usuario</w:t>
            </w:r>
            <w:r w:rsidR="00665576" w:rsidRPr="00665576">
              <w:rPr>
                <w:rFonts w:ascii="Arial" w:hAnsi="Arial" w:cs="Arial"/>
                <w:noProof/>
                <w:webHidden/>
              </w:rPr>
              <w:tab/>
            </w:r>
            <w:r w:rsidR="00665576" w:rsidRPr="00665576">
              <w:rPr>
                <w:rFonts w:ascii="Arial" w:hAnsi="Arial" w:cs="Arial"/>
                <w:noProof/>
                <w:webHidden/>
              </w:rPr>
              <w:fldChar w:fldCharType="begin"/>
            </w:r>
            <w:r w:rsidR="00665576" w:rsidRPr="00665576">
              <w:rPr>
                <w:rFonts w:ascii="Arial" w:hAnsi="Arial" w:cs="Arial"/>
                <w:noProof/>
                <w:webHidden/>
              </w:rPr>
              <w:instrText xml:space="preserve"> PAGEREF _Toc86045183 \h </w:instrText>
            </w:r>
            <w:r w:rsidR="00665576" w:rsidRPr="00665576">
              <w:rPr>
                <w:rFonts w:ascii="Arial" w:hAnsi="Arial" w:cs="Arial"/>
                <w:noProof/>
                <w:webHidden/>
              </w:rPr>
            </w:r>
            <w:r w:rsidR="00665576" w:rsidRPr="00665576">
              <w:rPr>
                <w:rFonts w:ascii="Arial" w:hAnsi="Arial" w:cs="Arial"/>
                <w:noProof/>
                <w:webHidden/>
              </w:rPr>
              <w:fldChar w:fldCharType="separate"/>
            </w:r>
            <w:r w:rsidR="00665576" w:rsidRPr="00665576">
              <w:rPr>
                <w:rFonts w:ascii="Arial" w:hAnsi="Arial" w:cs="Arial"/>
                <w:noProof/>
                <w:webHidden/>
              </w:rPr>
              <w:t>15</w:t>
            </w:r>
            <w:r w:rsidR="00665576" w:rsidRPr="00665576">
              <w:rPr>
                <w:rFonts w:ascii="Arial" w:hAnsi="Arial" w:cs="Arial"/>
                <w:noProof/>
                <w:webHidden/>
              </w:rPr>
              <w:fldChar w:fldCharType="end"/>
            </w:r>
          </w:hyperlink>
        </w:p>
        <w:p w:rsidR="00665576" w:rsidRPr="00665576" w:rsidRDefault="00702F89">
          <w:pPr>
            <w:pStyle w:val="TDC3"/>
            <w:tabs>
              <w:tab w:val="right" w:leader="dot" w:pos="8828"/>
            </w:tabs>
            <w:rPr>
              <w:rFonts w:ascii="Arial" w:eastAsiaTheme="minorEastAsia" w:hAnsi="Arial" w:cs="Arial"/>
              <w:noProof/>
              <w:lang w:eastAsia="es-CO"/>
            </w:rPr>
          </w:pPr>
          <w:hyperlink w:anchor="_Toc86045184" w:history="1">
            <w:r w:rsidR="00665576" w:rsidRPr="00665576">
              <w:rPr>
                <w:rStyle w:val="Hipervnculo"/>
                <w:rFonts w:ascii="Arial" w:hAnsi="Arial" w:cs="Arial"/>
                <w:noProof/>
              </w:rPr>
              <w:t>10.2 Deberes  del  Usuario</w:t>
            </w:r>
            <w:r w:rsidR="00665576" w:rsidRPr="00665576">
              <w:rPr>
                <w:rFonts w:ascii="Arial" w:hAnsi="Arial" w:cs="Arial"/>
                <w:noProof/>
                <w:webHidden/>
              </w:rPr>
              <w:tab/>
            </w:r>
            <w:r w:rsidR="00665576" w:rsidRPr="00665576">
              <w:rPr>
                <w:rFonts w:ascii="Arial" w:hAnsi="Arial" w:cs="Arial"/>
                <w:noProof/>
                <w:webHidden/>
              </w:rPr>
              <w:fldChar w:fldCharType="begin"/>
            </w:r>
            <w:r w:rsidR="00665576" w:rsidRPr="00665576">
              <w:rPr>
                <w:rFonts w:ascii="Arial" w:hAnsi="Arial" w:cs="Arial"/>
                <w:noProof/>
                <w:webHidden/>
              </w:rPr>
              <w:instrText xml:space="preserve"> PAGEREF _Toc86045184 \h </w:instrText>
            </w:r>
            <w:r w:rsidR="00665576" w:rsidRPr="00665576">
              <w:rPr>
                <w:rFonts w:ascii="Arial" w:hAnsi="Arial" w:cs="Arial"/>
                <w:noProof/>
                <w:webHidden/>
              </w:rPr>
            </w:r>
            <w:r w:rsidR="00665576" w:rsidRPr="00665576">
              <w:rPr>
                <w:rFonts w:ascii="Arial" w:hAnsi="Arial" w:cs="Arial"/>
                <w:noProof/>
                <w:webHidden/>
              </w:rPr>
              <w:fldChar w:fldCharType="separate"/>
            </w:r>
            <w:r w:rsidR="00665576" w:rsidRPr="00665576">
              <w:rPr>
                <w:rFonts w:ascii="Arial" w:hAnsi="Arial" w:cs="Arial"/>
                <w:noProof/>
                <w:webHidden/>
              </w:rPr>
              <w:t>16</w:t>
            </w:r>
            <w:r w:rsidR="00665576" w:rsidRPr="00665576">
              <w:rPr>
                <w:rFonts w:ascii="Arial" w:hAnsi="Arial" w:cs="Arial"/>
                <w:noProof/>
                <w:webHidden/>
              </w:rPr>
              <w:fldChar w:fldCharType="end"/>
            </w:r>
          </w:hyperlink>
        </w:p>
        <w:p w:rsidR="00665576" w:rsidRPr="00665576" w:rsidRDefault="00702F89">
          <w:pPr>
            <w:pStyle w:val="TDC1"/>
            <w:tabs>
              <w:tab w:val="right" w:leader="dot" w:pos="8828"/>
            </w:tabs>
            <w:rPr>
              <w:rFonts w:ascii="Arial" w:eastAsiaTheme="minorEastAsia" w:hAnsi="Arial" w:cs="Arial"/>
              <w:noProof/>
              <w:lang w:eastAsia="es-CO"/>
            </w:rPr>
          </w:pPr>
          <w:hyperlink w:anchor="_Toc86045185" w:history="1">
            <w:r w:rsidR="00665576" w:rsidRPr="00665576">
              <w:rPr>
                <w:rStyle w:val="Hipervnculo"/>
                <w:rFonts w:ascii="Arial" w:hAnsi="Arial" w:cs="Arial"/>
                <w:noProof/>
              </w:rPr>
              <w:t>11. ESTRATEGIAS DEL PROGRAMA</w:t>
            </w:r>
            <w:r w:rsidR="00665576" w:rsidRPr="00665576">
              <w:rPr>
                <w:rFonts w:ascii="Arial" w:hAnsi="Arial" w:cs="Arial"/>
                <w:noProof/>
                <w:webHidden/>
              </w:rPr>
              <w:tab/>
            </w:r>
            <w:r w:rsidR="00665576" w:rsidRPr="00665576">
              <w:rPr>
                <w:rFonts w:ascii="Arial" w:hAnsi="Arial" w:cs="Arial"/>
                <w:noProof/>
                <w:webHidden/>
              </w:rPr>
              <w:fldChar w:fldCharType="begin"/>
            </w:r>
            <w:r w:rsidR="00665576" w:rsidRPr="00665576">
              <w:rPr>
                <w:rFonts w:ascii="Arial" w:hAnsi="Arial" w:cs="Arial"/>
                <w:noProof/>
                <w:webHidden/>
              </w:rPr>
              <w:instrText xml:space="preserve"> PAGEREF _Toc86045185 \h </w:instrText>
            </w:r>
            <w:r w:rsidR="00665576" w:rsidRPr="00665576">
              <w:rPr>
                <w:rFonts w:ascii="Arial" w:hAnsi="Arial" w:cs="Arial"/>
                <w:noProof/>
                <w:webHidden/>
              </w:rPr>
            </w:r>
            <w:r w:rsidR="00665576" w:rsidRPr="00665576">
              <w:rPr>
                <w:rFonts w:ascii="Arial" w:hAnsi="Arial" w:cs="Arial"/>
                <w:noProof/>
                <w:webHidden/>
              </w:rPr>
              <w:fldChar w:fldCharType="separate"/>
            </w:r>
            <w:r w:rsidR="00665576" w:rsidRPr="00665576">
              <w:rPr>
                <w:rFonts w:ascii="Arial" w:hAnsi="Arial" w:cs="Arial"/>
                <w:noProof/>
                <w:webHidden/>
              </w:rPr>
              <w:t>16</w:t>
            </w:r>
            <w:r w:rsidR="00665576" w:rsidRPr="00665576">
              <w:rPr>
                <w:rFonts w:ascii="Arial" w:hAnsi="Arial" w:cs="Arial"/>
                <w:noProof/>
                <w:webHidden/>
              </w:rPr>
              <w:fldChar w:fldCharType="end"/>
            </w:r>
          </w:hyperlink>
        </w:p>
        <w:p w:rsidR="00665576" w:rsidRPr="00665576" w:rsidRDefault="00702F89">
          <w:pPr>
            <w:pStyle w:val="TDC3"/>
            <w:tabs>
              <w:tab w:val="right" w:leader="dot" w:pos="8828"/>
            </w:tabs>
            <w:rPr>
              <w:rFonts w:ascii="Arial" w:eastAsiaTheme="minorEastAsia" w:hAnsi="Arial" w:cs="Arial"/>
              <w:noProof/>
              <w:lang w:eastAsia="es-CO"/>
            </w:rPr>
          </w:pPr>
          <w:hyperlink w:anchor="_Toc86045186" w:history="1">
            <w:r w:rsidR="00665576" w:rsidRPr="00665576">
              <w:rPr>
                <w:rStyle w:val="Hipervnculo"/>
                <w:rFonts w:ascii="Arial" w:hAnsi="Arial" w:cs="Arial"/>
                <w:noProof/>
              </w:rPr>
              <w:t>11.1 Estrategias de humanización para los colaboradores</w:t>
            </w:r>
            <w:r w:rsidR="00665576" w:rsidRPr="00665576">
              <w:rPr>
                <w:rFonts w:ascii="Arial" w:hAnsi="Arial" w:cs="Arial"/>
                <w:noProof/>
                <w:webHidden/>
              </w:rPr>
              <w:tab/>
            </w:r>
            <w:r w:rsidR="00665576" w:rsidRPr="00665576">
              <w:rPr>
                <w:rFonts w:ascii="Arial" w:hAnsi="Arial" w:cs="Arial"/>
                <w:noProof/>
                <w:webHidden/>
              </w:rPr>
              <w:fldChar w:fldCharType="begin"/>
            </w:r>
            <w:r w:rsidR="00665576" w:rsidRPr="00665576">
              <w:rPr>
                <w:rFonts w:ascii="Arial" w:hAnsi="Arial" w:cs="Arial"/>
                <w:noProof/>
                <w:webHidden/>
              </w:rPr>
              <w:instrText xml:space="preserve"> PAGEREF _Toc86045186 \h </w:instrText>
            </w:r>
            <w:r w:rsidR="00665576" w:rsidRPr="00665576">
              <w:rPr>
                <w:rFonts w:ascii="Arial" w:hAnsi="Arial" w:cs="Arial"/>
                <w:noProof/>
                <w:webHidden/>
              </w:rPr>
            </w:r>
            <w:r w:rsidR="00665576" w:rsidRPr="00665576">
              <w:rPr>
                <w:rFonts w:ascii="Arial" w:hAnsi="Arial" w:cs="Arial"/>
                <w:noProof/>
                <w:webHidden/>
              </w:rPr>
              <w:fldChar w:fldCharType="separate"/>
            </w:r>
            <w:r w:rsidR="00665576" w:rsidRPr="00665576">
              <w:rPr>
                <w:rFonts w:ascii="Arial" w:hAnsi="Arial" w:cs="Arial"/>
                <w:noProof/>
                <w:webHidden/>
              </w:rPr>
              <w:t>16</w:t>
            </w:r>
            <w:r w:rsidR="00665576" w:rsidRPr="00665576">
              <w:rPr>
                <w:rFonts w:ascii="Arial" w:hAnsi="Arial" w:cs="Arial"/>
                <w:noProof/>
                <w:webHidden/>
              </w:rPr>
              <w:fldChar w:fldCharType="end"/>
            </w:r>
          </w:hyperlink>
        </w:p>
        <w:p w:rsidR="00665576" w:rsidRPr="00665576" w:rsidRDefault="00702F89">
          <w:pPr>
            <w:pStyle w:val="TDC3"/>
            <w:tabs>
              <w:tab w:val="right" w:leader="dot" w:pos="8828"/>
            </w:tabs>
            <w:rPr>
              <w:rFonts w:ascii="Arial" w:eastAsiaTheme="minorEastAsia" w:hAnsi="Arial" w:cs="Arial"/>
              <w:noProof/>
              <w:lang w:eastAsia="es-CO"/>
            </w:rPr>
          </w:pPr>
          <w:hyperlink w:anchor="_Toc86045187" w:history="1">
            <w:r w:rsidR="00665576" w:rsidRPr="00665576">
              <w:rPr>
                <w:rStyle w:val="Hipervnculo"/>
                <w:rFonts w:ascii="Arial" w:hAnsi="Arial" w:cs="Arial"/>
                <w:noProof/>
              </w:rPr>
              <w:t>Estrategias de humanización para los colaboradores</w:t>
            </w:r>
            <w:r w:rsidR="00665576" w:rsidRPr="00665576">
              <w:rPr>
                <w:rFonts w:ascii="Arial" w:hAnsi="Arial" w:cs="Arial"/>
                <w:noProof/>
                <w:webHidden/>
              </w:rPr>
              <w:tab/>
            </w:r>
            <w:r w:rsidR="00665576" w:rsidRPr="00665576">
              <w:rPr>
                <w:rFonts w:ascii="Arial" w:hAnsi="Arial" w:cs="Arial"/>
                <w:noProof/>
                <w:webHidden/>
              </w:rPr>
              <w:fldChar w:fldCharType="begin"/>
            </w:r>
            <w:r w:rsidR="00665576" w:rsidRPr="00665576">
              <w:rPr>
                <w:rFonts w:ascii="Arial" w:hAnsi="Arial" w:cs="Arial"/>
                <w:noProof/>
                <w:webHidden/>
              </w:rPr>
              <w:instrText xml:space="preserve"> PAGEREF _Toc86045187 \h </w:instrText>
            </w:r>
            <w:r w:rsidR="00665576" w:rsidRPr="00665576">
              <w:rPr>
                <w:rFonts w:ascii="Arial" w:hAnsi="Arial" w:cs="Arial"/>
                <w:noProof/>
                <w:webHidden/>
              </w:rPr>
            </w:r>
            <w:r w:rsidR="00665576" w:rsidRPr="00665576">
              <w:rPr>
                <w:rFonts w:ascii="Arial" w:hAnsi="Arial" w:cs="Arial"/>
                <w:noProof/>
                <w:webHidden/>
              </w:rPr>
              <w:fldChar w:fldCharType="separate"/>
            </w:r>
            <w:r w:rsidR="00665576" w:rsidRPr="00665576">
              <w:rPr>
                <w:rFonts w:ascii="Arial" w:hAnsi="Arial" w:cs="Arial"/>
                <w:noProof/>
                <w:webHidden/>
              </w:rPr>
              <w:t>16</w:t>
            </w:r>
            <w:r w:rsidR="00665576" w:rsidRPr="00665576">
              <w:rPr>
                <w:rFonts w:ascii="Arial" w:hAnsi="Arial" w:cs="Arial"/>
                <w:noProof/>
                <w:webHidden/>
              </w:rPr>
              <w:fldChar w:fldCharType="end"/>
            </w:r>
          </w:hyperlink>
        </w:p>
        <w:p w:rsidR="00665576" w:rsidRPr="00665576" w:rsidRDefault="00702F89">
          <w:pPr>
            <w:pStyle w:val="TDC3"/>
            <w:tabs>
              <w:tab w:val="right" w:leader="dot" w:pos="8828"/>
            </w:tabs>
            <w:rPr>
              <w:rFonts w:ascii="Arial" w:eastAsiaTheme="minorEastAsia" w:hAnsi="Arial" w:cs="Arial"/>
              <w:noProof/>
              <w:lang w:eastAsia="es-CO"/>
            </w:rPr>
          </w:pPr>
          <w:hyperlink w:anchor="_Toc86045188" w:history="1">
            <w:r w:rsidR="00665576" w:rsidRPr="00665576">
              <w:rPr>
                <w:rStyle w:val="Hipervnculo"/>
                <w:rFonts w:ascii="Arial" w:hAnsi="Arial" w:cs="Arial"/>
                <w:noProof/>
              </w:rPr>
              <w:t>11.2 Estrategias de humanización para los usuarios y sus familias</w:t>
            </w:r>
            <w:r w:rsidR="00665576" w:rsidRPr="00665576">
              <w:rPr>
                <w:rFonts w:ascii="Arial" w:hAnsi="Arial" w:cs="Arial"/>
                <w:noProof/>
                <w:webHidden/>
              </w:rPr>
              <w:tab/>
            </w:r>
            <w:r w:rsidR="00665576" w:rsidRPr="00665576">
              <w:rPr>
                <w:rFonts w:ascii="Arial" w:hAnsi="Arial" w:cs="Arial"/>
                <w:noProof/>
                <w:webHidden/>
              </w:rPr>
              <w:fldChar w:fldCharType="begin"/>
            </w:r>
            <w:r w:rsidR="00665576" w:rsidRPr="00665576">
              <w:rPr>
                <w:rFonts w:ascii="Arial" w:hAnsi="Arial" w:cs="Arial"/>
                <w:noProof/>
                <w:webHidden/>
              </w:rPr>
              <w:instrText xml:space="preserve"> PAGEREF _Toc86045188 \h </w:instrText>
            </w:r>
            <w:r w:rsidR="00665576" w:rsidRPr="00665576">
              <w:rPr>
                <w:rFonts w:ascii="Arial" w:hAnsi="Arial" w:cs="Arial"/>
                <w:noProof/>
                <w:webHidden/>
              </w:rPr>
            </w:r>
            <w:r w:rsidR="00665576" w:rsidRPr="00665576">
              <w:rPr>
                <w:rFonts w:ascii="Arial" w:hAnsi="Arial" w:cs="Arial"/>
                <w:noProof/>
                <w:webHidden/>
              </w:rPr>
              <w:fldChar w:fldCharType="separate"/>
            </w:r>
            <w:r w:rsidR="00665576" w:rsidRPr="00665576">
              <w:rPr>
                <w:rFonts w:ascii="Arial" w:hAnsi="Arial" w:cs="Arial"/>
                <w:noProof/>
                <w:webHidden/>
              </w:rPr>
              <w:t>18</w:t>
            </w:r>
            <w:r w:rsidR="00665576" w:rsidRPr="00665576">
              <w:rPr>
                <w:rFonts w:ascii="Arial" w:hAnsi="Arial" w:cs="Arial"/>
                <w:noProof/>
                <w:webHidden/>
              </w:rPr>
              <w:fldChar w:fldCharType="end"/>
            </w:r>
          </w:hyperlink>
        </w:p>
        <w:p w:rsidR="00665576" w:rsidRPr="00665576" w:rsidRDefault="00702F89">
          <w:pPr>
            <w:pStyle w:val="TDC3"/>
            <w:tabs>
              <w:tab w:val="right" w:leader="dot" w:pos="8828"/>
            </w:tabs>
            <w:rPr>
              <w:rFonts w:ascii="Arial" w:eastAsiaTheme="minorEastAsia" w:hAnsi="Arial" w:cs="Arial"/>
              <w:noProof/>
              <w:lang w:eastAsia="es-CO"/>
            </w:rPr>
          </w:pPr>
          <w:hyperlink w:anchor="_Toc86045189" w:history="1">
            <w:r w:rsidR="00665576" w:rsidRPr="00665576">
              <w:rPr>
                <w:rStyle w:val="Hipervnculo"/>
                <w:rFonts w:ascii="Arial" w:hAnsi="Arial" w:cs="Arial"/>
                <w:noProof/>
              </w:rPr>
              <w:t>Estrategias de humanización para los usuarios y sus familias</w:t>
            </w:r>
            <w:r w:rsidR="00665576" w:rsidRPr="00665576">
              <w:rPr>
                <w:rFonts w:ascii="Arial" w:hAnsi="Arial" w:cs="Arial"/>
                <w:noProof/>
                <w:webHidden/>
              </w:rPr>
              <w:tab/>
            </w:r>
            <w:r w:rsidR="00665576" w:rsidRPr="00665576">
              <w:rPr>
                <w:rFonts w:ascii="Arial" w:hAnsi="Arial" w:cs="Arial"/>
                <w:noProof/>
                <w:webHidden/>
              </w:rPr>
              <w:fldChar w:fldCharType="begin"/>
            </w:r>
            <w:r w:rsidR="00665576" w:rsidRPr="00665576">
              <w:rPr>
                <w:rFonts w:ascii="Arial" w:hAnsi="Arial" w:cs="Arial"/>
                <w:noProof/>
                <w:webHidden/>
              </w:rPr>
              <w:instrText xml:space="preserve"> PAGEREF _Toc86045189 \h </w:instrText>
            </w:r>
            <w:r w:rsidR="00665576" w:rsidRPr="00665576">
              <w:rPr>
                <w:rFonts w:ascii="Arial" w:hAnsi="Arial" w:cs="Arial"/>
                <w:noProof/>
                <w:webHidden/>
              </w:rPr>
            </w:r>
            <w:r w:rsidR="00665576" w:rsidRPr="00665576">
              <w:rPr>
                <w:rFonts w:ascii="Arial" w:hAnsi="Arial" w:cs="Arial"/>
                <w:noProof/>
                <w:webHidden/>
              </w:rPr>
              <w:fldChar w:fldCharType="separate"/>
            </w:r>
            <w:r w:rsidR="00665576" w:rsidRPr="00665576">
              <w:rPr>
                <w:rFonts w:ascii="Arial" w:hAnsi="Arial" w:cs="Arial"/>
                <w:noProof/>
                <w:webHidden/>
              </w:rPr>
              <w:t>18</w:t>
            </w:r>
            <w:r w:rsidR="00665576" w:rsidRPr="00665576">
              <w:rPr>
                <w:rFonts w:ascii="Arial" w:hAnsi="Arial" w:cs="Arial"/>
                <w:noProof/>
                <w:webHidden/>
              </w:rPr>
              <w:fldChar w:fldCharType="end"/>
            </w:r>
          </w:hyperlink>
        </w:p>
        <w:p w:rsidR="00665576" w:rsidRPr="00665576" w:rsidRDefault="00702F89">
          <w:pPr>
            <w:pStyle w:val="TDC1"/>
            <w:tabs>
              <w:tab w:val="right" w:leader="dot" w:pos="8828"/>
            </w:tabs>
            <w:rPr>
              <w:rFonts w:ascii="Arial" w:eastAsiaTheme="minorEastAsia" w:hAnsi="Arial" w:cs="Arial"/>
              <w:noProof/>
              <w:lang w:eastAsia="es-CO"/>
            </w:rPr>
          </w:pPr>
          <w:hyperlink w:anchor="_Toc86045190" w:history="1">
            <w:r w:rsidR="00665576" w:rsidRPr="00665576">
              <w:rPr>
                <w:rStyle w:val="Hipervnculo"/>
                <w:rFonts w:ascii="Arial" w:hAnsi="Arial" w:cs="Arial"/>
                <w:noProof/>
              </w:rPr>
              <w:t>12. INDICADORES</w:t>
            </w:r>
            <w:r w:rsidR="00665576" w:rsidRPr="00665576">
              <w:rPr>
                <w:rFonts w:ascii="Arial" w:hAnsi="Arial" w:cs="Arial"/>
                <w:noProof/>
                <w:webHidden/>
              </w:rPr>
              <w:tab/>
            </w:r>
            <w:r w:rsidR="00665576" w:rsidRPr="00665576">
              <w:rPr>
                <w:rFonts w:ascii="Arial" w:hAnsi="Arial" w:cs="Arial"/>
                <w:noProof/>
                <w:webHidden/>
              </w:rPr>
              <w:fldChar w:fldCharType="begin"/>
            </w:r>
            <w:r w:rsidR="00665576" w:rsidRPr="00665576">
              <w:rPr>
                <w:rFonts w:ascii="Arial" w:hAnsi="Arial" w:cs="Arial"/>
                <w:noProof/>
                <w:webHidden/>
              </w:rPr>
              <w:instrText xml:space="preserve"> PAGEREF _Toc86045190 \h </w:instrText>
            </w:r>
            <w:r w:rsidR="00665576" w:rsidRPr="00665576">
              <w:rPr>
                <w:rFonts w:ascii="Arial" w:hAnsi="Arial" w:cs="Arial"/>
                <w:noProof/>
                <w:webHidden/>
              </w:rPr>
            </w:r>
            <w:r w:rsidR="00665576" w:rsidRPr="00665576">
              <w:rPr>
                <w:rFonts w:ascii="Arial" w:hAnsi="Arial" w:cs="Arial"/>
                <w:noProof/>
                <w:webHidden/>
              </w:rPr>
              <w:fldChar w:fldCharType="separate"/>
            </w:r>
            <w:r w:rsidR="00665576" w:rsidRPr="00665576">
              <w:rPr>
                <w:rFonts w:ascii="Arial" w:hAnsi="Arial" w:cs="Arial"/>
                <w:noProof/>
                <w:webHidden/>
              </w:rPr>
              <w:t>20</w:t>
            </w:r>
            <w:r w:rsidR="00665576" w:rsidRPr="00665576">
              <w:rPr>
                <w:rFonts w:ascii="Arial" w:hAnsi="Arial" w:cs="Arial"/>
                <w:noProof/>
                <w:webHidden/>
              </w:rPr>
              <w:fldChar w:fldCharType="end"/>
            </w:r>
          </w:hyperlink>
        </w:p>
        <w:p w:rsidR="00665576" w:rsidRPr="00665576" w:rsidRDefault="00702F89">
          <w:pPr>
            <w:pStyle w:val="TDC1"/>
            <w:tabs>
              <w:tab w:val="right" w:leader="dot" w:pos="8828"/>
            </w:tabs>
            <w:rPr>
              <w:rFonts w:ascii="Arial" w:eastAsiaTheme="minorEastAsia" w:hAnsi="Arial" w:cs="Arial"/>
              <w:noProof/>
              <w:lang w:eastAsia="es-CO"/>
            </w:rPr>
          </w:pPr>
          <w:hyperlink w:anchor="_Toc86045191" w:history="1">
            <w:r w:rsidR="00665576" w:rsidRPr="00665576">
              <w:rPr>
                <w:rStyle w:val="Hipervnculo"/>
                <w:rFonts w:ascii="Arial" w:hAnsi="Arial" w:cs="Arial"/>
                <w:noProof/>
              </w:rPr>
              <w:t>13. FORMATOS RELACIONADOS</w:t>
            </w:r>
            <w:r w:rsidR="00665576" w:rsidRPr="00665576">
              <w:rPr>
                <w:rFonts w:ascii="Arial" w:hAnsi="Arial" w:cs="Arial"/>
                <w:noProof/>
                <w:webHidden/>
              </w:rPr>
              <w:tab/>
            </w:r>
            <w:r w:rsidR="00665576" w:rsidRPr="00665576">
              <w:rPr>
                <w:rFonts w:ascii="Arial" w:hAnsi="Arial" w:cs="Arial"/>
                <w:noProof/>
                <w:webHidden/>
              </w:rPr>
              <w:fldChar w:fldCharType="begin"/>
            </w:r>
            <w:r w:rsidR="00665576" w:rsidRPr="00665576">
              <w:rPr>
                <w:rFonts w:ascii="Arial" w:hAnsi="Arial" w:cs="Arial"/>
                <w:noProof/>
                <w:webHidden/>
              </w:rPr>
              <w:instrText xml:space="preserve"> PAGEREF _Toc86045191 \h </w:instrText>
            </w:r>
            <w:r w:rsidR="00665576" w:rsidRPr="00665576">
              <w:rPr>
                <w:rFonts w:ascii="Arial" w:hAnsi="Arial" w:cs="Arial"/>
                <w:noProof/>
                <w:webHidden/>
              </w:rPr>
            </w:r>
            <w:r w:rsidR="00665576" w:rsidRPr="00665576">
              <w:rPr>
                <w:rFonts w:ascii="Arial" w:hAnsi="Arial" w:cs="Arial"/>
                <w:noProof/>
                <w:webHidden/>
              </w:rPr>
              <w:fldChar w:fldCharType="separate"/>
            </w:r>
            <w:r w:rsidR="00665576" w:rsidRPr="00665576">
              <w:rPr>
                <w:rFonts w:ascii="Arial" w:hAnsi="Arial" w:cs="Arial"/>
                <w:noProof/>
                <w:webHidden/>
              </w:rPr>
              <w:t>23</w:t>
            </w:r>
            <w:r w:rsidR="00665576" w:rsidRPr="00665576">
              <w:rPr>
                <w:rFonts w:ascii="Arial" w:hAnsi="Arial" w:cs="Arial"/>
                <w:noProof/>
                <w:webHidden/>
              </w:rPr>
              <w:fldChar w:fldCharType="end"/>
            </w:r>
          </w:hyperlink>
        </w:p>
        <w:p w:rsidR="0012769B" w:rsidRDefault="0012769B" w:rsidP="00FC478A">
          <w:pPr>
            <w:jc w:val="both"/>
          </w:pPr>
          <w:r>
            <w:rPr>
              <w:b/>
              <w:bCs/>
              <w:lang w:val="es-ES"/>
            </w:rPr>
            <w:fldChar w:fldCharType="end"/>
          </w:r>
        </w:p>
      </w:sdtContent>
    </w:sdt>
    <w:p w:rsidR="0012769B" w:rsidRDefault="0012769B" w:rsidP="00FC478A">
      <w:pPr>
        <w:jc w:val="both"/>
        <w:rPr>
          <w:rStyle w:val="Textoennegrita"/>
          <w:rFonts w:ascii="Arial" w:hAnsi="Arial" w:cs="Arial"/>
        </w:rPr>
      </w:pPr>
    </w:p>
    <w:p w:rsidR="0012769B" w:rsidRDefault="0012769B" w:rsidP="00FC478A">
      <w:pPr>
        <w:jc w:val="both"/>
        <w:rPr>
          <w:rStyle w:val="Textoennegrita"/>
          <w:rFonts w:ascii="Arial" w:hAnsi="Arial" w:cs="Arial"/>
        </w:rPr>
      </w:pPr>
    </w:p>
    <w:p w:rsidR="0012769B" w:rsidRDefault="0012769B" w:rsidP="00FC478A">
      <w:pPr>
        <w:jc w:val="both"/>
        <w:rPr>
          <w:rStyle w:val="Textoennegrita"/>
          <w:rFonts w:ascii="Arial" w:hAnsi="Arial" w:cs="Arial"/>
        </w:rPr>
      </w:pPr>
    </w:p>
    <w:p w:rsidR="0012769B" w:rsidRDefault="0012769B" w:rsidP="00FC478A">
      <w:pPr>
        <w:jc w:val="both"/>
        <w:rPr>
          <w:rStyle w:val="Textoennegrita"/>
          <w:rFonts w:ascii="Arial" w:hAnsi="Arial" w:cs="Arial"/>
        </w:rPr>
      </w:pPr>
    </w:p>
    <w:p w:rsidR="0012769B" w:rsidRDefault="0012769B" w:rsidP="00FC478A">
      <w:pPr>
        <w:jc w:val="both"/>
        <w:rPr>
          <w:rStyle w:val="Textoennegrita"/>
          <w:rFonts w:ascii="Arial" w:hAnsi="Arial" w:cs="Arial"/>
        </w:rPr>
      </w:pPr>
    </w:p>
    <w:p w:rsidR="0012769B" w:rsidRDefault="0012769B" w:rsidP="00FC478A">
      <w:pPr>
        <w:jc w:val="both"/>
        <w:rPr>
          <w:rStyle w:val="Textoennegrita"/>
          <w:rFonts w:ascii="Arial" w:hAnsi="Arial" w:cs="Arial"/>
        </w:rPr>
      </w:pPr>
    </w:p>
    <w:p w:rsidR="0012769B" w:rsidRDefault="0012769B" w:rsidP="00FC478A">
      <w:pPr>
        <w:jc w:val="both"/>
        <w:rPr>
          <w:rStyle w:val="Textoennegrita"/>
          <w:rFonts w:ascii="Arial" w:hAnsi="Arial" w:cs="Arial"/>
        </w:rPr>
      </w:pPr>
    </w:p>
    <w:p w:rsidR="0012769B" w:rsidRDefault="0012769B" w:rsidP="00FC478A">
      <w:pPr>
        <w:jc w:val="both"/>
        <w:rPr>
          <w:rStyle w:val="Textoennegrita"/>
          <w:rFonts w:ascii="Arial" w:hAnsi="Arial" w:cs="Arial"/>
        </w:rPr>
      </w:pPr>
    </w:p>
    <w:p w:rsidR="0012769B" w:rsidRDefault="0012769B" w:rsidP="00FC478A">
      <w:pPr>
        <w:jc w:val="both"/>
        <w:rPr>
          <w:rStyle w:val="Textoennegrita"/>
          <w:rFonts w:ascii="Arial" w:hAnsi="Arial" w:cs="Arial"/>
        </w:rPr>
      </w:pPr>
    </w:p>
    <w:p w:rsidR="0012769B" w:rsidRDefault="0012769B" w:rsidP="00FC478A">
      <w:pPr>
        <w:jc w:val="both"/>
        <w:rPr>
          <w:rStyle w:val="Textoennegrita"/>
          <w:rFonts w:ascii="Arial" w:hAnsi="Arial" w:cs="Arial"/>
        </w:rPr>
      </w:pPr>
    </w:p>
    <w:p w:rsidR="0012769B" w:rsidRDefault="0012769B" w:rsidP="00FC478A">
      <w:pPr>
        <w:jc w:val="both"/>
        <w:rPr>
          <w:rStyle w:val="Textoennegrita"/>
          <w:rFonts w:ascii="Arial" w:hAnsi="Arial" w:cs="Arial"/>
        </w:rPr>
      </w:pPr>
    </w:p>
    <w:p w:rsidR="0012769B" w:rsidRDefault="0012769B" w:rsidP="00FC478A">
      <w:pPr>
        <w:jc w:val="both"/>
        <w:rPr>
          <w:rStyle w:val="Textoennegrita"/>
          <w:rFonts w:ascii="Arial" w:hAnsi="Arial" w:cs="Arial"/>
        </w:rPr>
      </w:pPr>
    </w:p>
    <w:p w:rsidR="0012769B" w:rsidRDefault="0012769B" w:rsidP="00FC478A">
      <w:pPr>
        <w:jc w:val="both"/>
        <w:rPr>
          <w:rStyle w:val="Textoennegrita"/>
          <w:rFonts w:ascii="Arial" w:hAnsi="Arial" w:cs="Arial"/>
        </w:rPr>
      </w:pPr>
    </w:p>
    <w:p w:rsidR="0012769B" w:rsidRDefault="0012769B" w:rsidP="00FC478A">
      <w:pPr>
        <w:jc w:val="both"/>
        <w:rPr>
          <w:rStyle w:val="Textoennegrita"/>
          <w:rFonts w:ascii="Arial" w:hAnsi="Arial" w:cs="Arial"/>
        </w:rPr>
      </w:pPr>
    </w:p>
    <w:p w:rsidR="000D2FA9" w:rsidRDefault="000D2FA9" w:rsidP="00FC478A">
      <w:pPr>
        <w:jc w:val="both"/>
        <w:rPr>
          <w:rStyle w:val="Textoennegrita"/>
          <w:rFonts w:ascii="Arial" w:hAnsi="Arial" w:cs="Arial"/>
        </w:rPr>
      </w:pPr>
    </w:p>
    <w:p w:rsidR="00914C19" w:rsidRPr="000B2C57" w:rsidRDefault="00914C19" w:rsidP="00FC478A">
      <w:pPr>
        <w:pStyle w:val="Ttulo1"/>
        <w:numPr>
          <w:ilvl w:val="0"/>
          <w:numId w:val="15"/>
        </w:numPr>
        <w:jc w:val="both"/>
        <w:rPr>
          <w:rFonts w:ascii="Arial" w:hAnsi="Arial" w:cs="Arial"/>
          <w:color w:val="000000" w:themeColor="text1"/>
          <w:sz w:val="22"/>
          <w:lang w:val="es-MX"/>
        </w:rPr>
      </w:pPr>
      <w:bookmarkStart w:id="0" w:name="_Toc86045162"/>
      <w:r w:rsidRPr="000B2C57">
        <w:rPr>
          <w:rFonts w:ascii="Arial" w:hAnsi="Arial" w:cs="Arial"/>
          <w:color w:val="000000" w:themeColor="text1"/>
          <w:sz w:val="22"/>
          <w:lang w:val="es-MX"/>
        </w:rPr>
        <w:lastRenderedPageBreak/>
        <w:t>INTRODUCCIÓN</w:t>
      </w:r>
      <w:bookmarkEnd w:id="0"/>
    </w:p>
    <w:p w:rsidR="00914C19" w:rsidRPr="00543A6D" w:rsidRDefault="00914C19" w:rsidP="00FC478A">
      <w:pPr>
        <w:jc w:val="both"/>
        <w:rPr>
          <w:rFonts w:ascii="Arial" w:hAnsi="Arial" w:cs="Arial"/>
          <w:color w:val="000000" w:themeColor="text1"/>
        </w:rPr>
      </w:pPr>
      <w:r w:rsidRPr="00543A6D">
        <w:rPr>
          <w:rFonts w:ascii="Arial" w:hAnsi="Arial" w:cs="Arial"/>
          <w:color w:val="000000"/>
        </w:rPr>
        <w:t>L</w:t>
      </w:r>
      <w:r w:rsidRPr="00543A6D">
        <w:rPr>
          <w:rFonts w:ascii="Arial" w:hAnsi="Arial" w:cs="Arial"/>
          <w:color w:val="000000" w:themeColor="text1"/>
        </w:rPr>
        <w:t>a Red de Salud del centro E.S.E, es una empresa social del estado acreditada, con estándares superiores de calidad, la misma brinda servicios de salud centrados en el paciente, usuario y su familia, promueve los valores institucionales como son el compromiso, honestidad, actitud de servicio y participación. La Red de Salud del Centro cuenta con 16 IPS distribuidas en las comunas 8, 9, 10, 11,12; la institución cuenta con una ruta de atención humanizada centrada en el paciente que se enfoca en velar por la seguridad, humanización en todos los procesos de atención asistencial.</w:t>
      </w:r>
    </w:p>
    <w:p w:rsidR="00914C19" w:rsidRPr="00543A6D" w:rsidRDefault="00914C19" w:rsidP="00FC478A">
      <w:pPr>
        <w:jc w:val="both"/>
        <w:rPr>
          <w:rFonts w:ascii="Arial" w:hAnsi="Arial" w:cs="Arial"/>
          <w:color w:val="000000" w:themeColor="text1"/>
        </w:rPr>
      </w:pPr>
      <w:r w:rsidRPr="00543A6D">
        <w:rPr>
          <w:rFonts w:ascii="Arial" w:hAnsi="Arial" w:cs="Arial"/>
          <w:color w:val="000000" w:themeColor="text1"/>
        </w:rPr>
        <w:t>La organización promueve el cumplimiento de los derechos y deberes estableciendo una política de humanización, un decálogo de atención humanizada, fortalece en cada uno de sus colaboradores la empatía y una atención centra en el paciente, usuario y su familia, dando como resultado la satisfacción de nuestros usuarios y grupos de interés.</w:t>
      </w:r>
    </w:p>
    <w:p w:rsidR="00914C19" w:rsidRPr="00543A6D" w:rsidRDefault="00914C19" w:rsidP="00FC478A">
      <w:pPr>
        <w:jc w:val="both"/>
        <w:rPr>
          <w:rFonts w:ascii="Arial" w:hAnsi="Arial" w:cs="Arial"/>
          <w:color w:val="000000" w:themeColor="text1"/>
        </w:rPr>
      </w:pPr>
      <w:r w:rsidRPr="00543A6D">
        <w:rPr>
          <w:rFonts w:ascii="Arial" w:hAnsi="Arial" w:cs="Arial"/>
          <w:color w:val="000000" w:themeColor="text1"/>
        </w:rPr>
        <w:t xml:space="preserve">La Red de Salud del Centro cuenta con ligas de usuario las cuales apoyan en los procesos de mejora continua enfocados a la atención humanizada para el paciente, usuario y su familia, de esta manera la institución se articula con la comunidad en busca del bienestar, seguridad y trato digno de nuestros usuarios. </w:t>
      </w:r>
    </w:p>
    <w:p w:rsidR="00914C19" w:rsidRPr="00543A6D" w:rsidRDefault="00914C19" w:rsidP="00FC478A">
      <w:pPr>
        <w:jc w:val="both"/>
        <w:rPr>
          <w:rFonts w:ascii="Arial" w:hAnsi="Arial" w:cs="Arial"/>
          <w:color w:val="000000" w:themeColor="text1"/>
        </w:rPr>
      </w:pPr>
      <w:r w:rsidRPr="00543A6D">
        <w:rPr>
          <w:rFonts w:ascii="Arial" w:hAnsi="Arial" w:cs="Arial"/>
          <w:color w:val="000000" w:themeColor="text1"/>
        </w:rPr>
        <w:t xml:space="preserve">El programa de humanización busca generar actividades sistemáticas involucrando a la alta gerencia y a los colaboradores no importando su tipo de vinculación, es por este motivo que el programa contiene la escalera de transformación humana articulándose a los momentos de atención: pre atención, atención y post atención. El programa está sustentado  en los tres pilares de la humanización: derechos y deberes, decálogo de atención y atención centrada en el paciente y su familia.  </w:t>
      </w:r>
    </w:p>
    <w:p w:rsidR="00914C19" w:rsidRPr="000B2C57" w:rsidRDefault="00914C19" w:rsidP="00FC478A">
      <w:pPr>
        <w:pStyle w:val="Ttulo1"/>
        <w:numPr>
          <w:ilvl w:val="0"/>
          <w:numId w:val="15"/>
        </w:numPr>
        <w:jc w:val="both"/>
        <w:rPr>
          <w:rFonts w:ascii="Arial" w:hAnsi="Arial" w:cs="Arial"/>
          <w:color w:val="000000" w:themeColor="text1"/>
          <w:sz w:val="22"/>
          <w:lang w:val="es-MX"/>
        </w:rPr>
      </w:pPr>
      <w:bookmarkStart w:id="1" w:name="_Toc86045163"/>
      <w:r w:rsidRPr="000B2C57">
        <w:rPr>
          <w:rFonts w:ascii="Arial" w:hAnsi="Arial" w:cs="Arial"/>
          <w:color w:val="000000" w:themeColor="text1"/>
          <w:sz w:val="22"/>
          <w:lang w:val="es-MX"/>
        </w:rPr>
        <w:t>OBJETIVOS</w:t>
      </w:r>
      <w:bookmarkEnd w:id="1"/>
      <w:r w:rsidRPr="000B2C57">
        <w:rPr>
          <w:rFonts w:ascii="Arial" w:hAnsi="Arial" w:cs="Arial"/>
          <w:color w:val="000000" w:themeColor="text1"/>
          <w:sz w:val="22"/>
          <w:lang w:val="es-MX"/>
        </w:rPr>
        <w:t xml:space="preserve"> </w:t>
      </w:r>
    </w:p>
    <w:p w:rsidR="00914C19" w:rsidRPr="000B2C57" w:rsidRDefault="000B2C57" w:rsidP="00FC478A">
      <w:pPr>
        <w:pStyle w:val="Ttulo3"/>
        <w:jc w:val="both"/>
        <w:rPr>
          <w:sz w:val="22"/>
        </w:rPr>
      </w:pPr>
      <w:bookmarkStart w:id="2" w:name="_Toc86045164"/>
      <w:r>
        <w:rPr>
          <w:sz w:val="22"/>
        </w:rPr>
        <w:t xml:space="preserve">2.1 </w:t>
      </w:r>
      <w:r w:rsidR="00914C19" w:rsidRPr="000B2C57">
        <w:rPr>
          <w:sz w:val="22"/>
        </w:rPr>
        <w:t>OBJETIVO GENERAL</w:t>
      </w:r>
      <w:bookmarkEnd w:id="2"/>
      <w:r w:rsidR="00914C19" w:rsidRPr="000B2C57">
        <w:rPr>
          <w:sz w:val="22"/>
        </w:rPr>
        <w:t xml:space="preserve"> </w:t>
      </w:r>
    </w:p>
    <w:p w:rsidR="00C9041C" w:rsidRPr="00C9041C" w:rsidRDefault="00C9041C" w:rsidP="00C9041C">
      <w:pPr>
        <w:pStyle w:val="Prrafodelista"/>
        <w:ind w:left="0"/>
        <w:jc w:val="both"/>
        <w:rPr>
          <w:rFonts w:ascii="Arial" w:hAnsi="Arial" w:cs="Arial"/>
          <w:lang w:val="es-MX"/>
        </w:rPr>
      </w:pPr>
      <w:r w:rsidRPr="00C9041C">
        <w:rPr>
          <w:rFonts w:ascii="Arial" w:hAnsi="Arial" w:cs="Arial"/>
        </w:rPr>
        <w:t xml:space="preserve">Generar en la Red de Salud del Centro cultura de atención humanizada, centrada en los pacientes, usuarios colaboradores, y sus familias, mediante practicas humanizantes y acciones concretas encaminadas a la atención integral en salud; dando como resultado reconocimiento  y satisfacción en nuestros grupos de interés </w:t>
      </w:r>
    </w:p>
    <w:p w:rsidR="00914C19" w:rsidRDefault="00914C19" w:rsidP="00FC478A">
      <w:pPr>
        <w:pStyle w:val="Prrafodelista"/>
        <w:ind w:left="1080"/>
        <w:jc w:val="both"/>
        <w:rPr>
          <w:rFonts w:ascii="Arial" w:hAnsi="Arial" w:cs="Arial"/>
          <w:b/>
          <w:bCs/>
          <w:lang w:val="es-MX"/>
        </w:rPr>
      </w:pPr>
    </w:p>
    <w:p w:rsidR="00914C19" w:rsidRDefault="000B2C57" w:rsidP="00FC478A">
      <w:pPr>
        <w:pStyle w:val="Ttulo3"/>
        <w:jc w:val="both"/>
        <w:rPr>
          <w:sz w:val="22"/>
        </w:rPr>
      </w:pPr>
      <w:bookmarkStart w:id="3" w:name="_Toc86045165"/>
      <w:r>
        <w:rPr>
          <w:sz w:val="22"/>
        </w:rPr>
        <w:lastRenderedPageBreak/>
        <w:t xml:space="preserve">2.2 </w:t>
      </w:r>
      <w:r w:rsidR="00914C19" w:rsidRPr="000B2C57">
        <w:rPr>
          <w:sz w:val="22"/>
        </w:rPr>
        <w:t>OBJETIVO ESPECIFICO</w:t>
      </w:r>
      <w:bookmarkEnd w:id="3"/>
      <w:r w:rsidR="00914C19" w:rsidRPr="000B2C57">
        <w:rPr>
          <w:sz w:val="22"/>
        </w:rPr>
        <w:t xml:space="preserve"> </w:t>
      </w:r>
    </w:p>
    <w:p w:rsidR="00C9041C" w:rsidRPr="00C9041C" w:rsidRDefault="00C9041C" w:rsidP="00C9041C">
      <w:pPr>
        <w:rPr>
          <w:lang w:val="es-ES" w:eastAsia="es-ES"/>
        </w:rPr>
      </w:pPr>
      <w:bookmarkStart w:id="4" w:name="_GoBack"/>
      <w:bookmarkEnd w:id="4"/>
    </w:p>
    <w:p w:rsidR="00C9041C" w:rsidRPr="00C9041C" w:rsidRDefault="00C9041C" w:rsidP="00C9041C">
      <w:pPr>
        <w:pStyle w:val="Prrafodelista"/>
        <w:numPr>
          <w:ilvl w:val="0"/>
          <w:numId w:val="17"/>
        </w:numPr>
        <w:rPr>
          <w:lang w:val="es-ES" w:eastAsia="es-ES"/>
        </w:rPr>
      </w:pPr>
      <w:r w:rsidRPr="00C9041C">
        <w:rPr>
          <w:lang w:val="es-ES" w:eastAsia="es-ES"/>
        </w:rPr>
        <w:t>Sensibilizar y educar al colaborador frente a la importancia que tiene la Atención centrada en el paciente y su familia.</w:t>
      </w:r>
    </w:p>
    <w:p w:rsidR="00C9041C" w:rsidRPr="00C9041C" w:rsidRDefault="00C9041C" w:rsidP="00C9041C">
      <w:pPr>
        <w:pStyle w:val="Prrafodelista"/>
        <w:numPr>
          <w:ilvl w:val="0"/>
          <w:numId w:val="17"/>
        </w:numPr>
        <w:rPr>
          <w:lang w:val="es-ES" w:eastAsia="es-ES"/>
        </w:rPr>
      </w:pPr>
      <w:r w:rsidRPr="00C9041C">
        <w:rPr>
          <w:lang w:val="es-ES" w:eastAsia="es-ES"/>
        </w:rPr>
        <w:t xml:space="preserve">Fomentar acciones que contribuyan al bienestar del colaborador y que esto resulte en comportamientos humanizantes. </w:t>
      </w:r>
    </w:p>
    <w:p w:rsidR="00C9041C" w:rsidRPr="00C9041C" w:rsidRDefault="00C9041C" w:rsidP="00C9041C">
      <w:pPr>
        <w:pStyle w:val="Prrafodelista"/>
        <w:numPr>
          <w:ilvl w:val="0"/>
          <w:numId w:val="17"/>
        </w:numPr>
        <w:rPr>
          <w:lang w:val="es-ES" w:eastAsia="es-ES"/>
        </w:rPr>
      </w:pPr>
      <w:r w:rsidRPr="00C9041C">
        <w:rPr>
          <w:lang w:val="es-ES" w:eastAsia="es-ES"/>
        </w:rPr>
        <w:t>Generar  un mayor índice satisfacción y reconocimiento por parte de nuestros usuarios alcanzando la excelencia.</w:t>
      </w:r>
    </w:p>
    <w:p w:rsidR="00C9041C" w:rsidRPr="00C9041C" w:rsidRDefault="00C9041C" w:rsidP="00C9041C">
      <w:pPr>
        <w:pStyle w:val="Prrafodelista"/>
        <w:numPr>
          <w:ilvl w:val="0"/>
          <w:numId w:val="17"/>
        </w:numPr>
        <w:rPr>
          <w:lang w:val="es-ES" w:eastAsia="es-ES"/>
        </w:rPr>
      </w:pPr>
      <w:r w:rsidRPr="00C9041C">
        <w:rPr>
          <w:lang w:val="es-ES" w:eastAsia="es-ES"/>
        </w:rPr>
        <w:t>Generar espacios y ambientes seguros y humanizados que co ayuden en al recuperación y mantenimiento de la salud.</w:t>
      </w:r>
    </w:p>
    <w:p w:rsidR="00C9041C" w:rsidRPr="00C9041C" w:rsidRDefault="00C9041C" w:rsidP="00C9041C">
      <w:pPr>
        <w:pStyle w:val="Prrafodelista"/>
        <w:numPr>
          <w:ilvl w:val="0"/>
          <w:numId w:val="17"/>
        </w:numPr>
        <w:rPr>
          <w:lang w:val="es-ES" w:eastAsia="es-ES"/>
        </w:rPr>
      </w:pPr>
      <w:r w:rsidRPr="00C9041C">
        <w:rPr>
          <w:lang w:val="es-ES" w:eastAsia="es-ES"/>
        </w:rPr>
        <w:t>Generar confort y un manejo adecuado del dolor y tratamiento en enfermedades crónicas.</w:t>
      </w:r>
    </w:p>
    <w:p w:rsidR="00C9041C" w:rsidRPr="00C9041C" w:rsidRDefault="00C9041C" w:rsidP="00C9041C">
      <w:pPr>
        <w:pStyle w:val="Prrafodelista"/>
        <w:numPr>
          <w:ilvl w:val="0"/>
          <w:numId w:val="17"/>
        </w:numPr>
        <w:rPr>
          <w:lang w:val="es-ES" w:eastAsia="es-ES"/>
        </w:rPr>
      </w:pPr>
      <w:r w:rsidRPr="00C9041C">
        <w:rPr>
          <w:lang w:val="es-ES" w:eastAsia="es-ES"/>
        </w:rPr>
        <w:t>Fomentar la atención diferencial</w:t>
      </w:r>
    </w:p>
    <w:p w:rsidR="00C9041C" w:rsidRPr="00C9041C" w:rsidRDefault="00C9041C" w:rsidP="00C9041C">
      <w:pPr>
        <w:rPr>
          <w:lang w:val="es-ES" w:eastAsia="es-ES"/>
        </w:rPr>
      </w:pPr>
    </w:p>
    <w:p w:rsidR="00914C19" w:rsidRPr="000B2C57" w:rsidRDefault="00914C19" w:rsidP="00FC478A">
      <w:pPr>
        <w:pStyle w:val="Ttulo1"/>
        <w:numPr>
          <w:ilvl w:val="0"/>
          <w:numId w:val="15"/>
        </w:numPr>
        <w:jc w:val="both"/>
        <w:rPr>
          <w:rFonts w:ascii="Arial" w:hAnsi="Arial" w:cs="Arial"/>
          <w:color w:val="000000" w:themeColor="text1"/>
          <w:sz w:val="22"/>
          <w:lang w:val="es-MX"/>
        </w:rPr>
      </w:pPr>
      <w:bookmarkStart w:id="5" w:name="_Toc86045166"/>
      <w:r w:rsidRPr="000B2C57">
        <w:rPr>
          <w:rFonts w:ascii="Arial" w:hAnsi="Arial" w:cs="Arial"/>
          <w:color w:val="000000" w:themeColor="text1"/>
          <w:sz w:val="22"/>
          <w:lang w:val="es-MX"/>
        </w:rPr>
        <w:t>ALCANCE</w:t>
      </w:r>
      <w:bookmarkEnd w:id="5"/>
    </w:p>
    <w:p w:rsidR="00914C19" w:rsidRPr="00914C19" w:rsidRDefault="00914C19" w:rsidP="00FC478A">
      <w:pPr>
        <w:jc w:val="both"/>
        <w:rPr>
          <w:rFonts w:ascii="Arial" w:hAnsi="Arial" w:cs="Arial"/>
          <w:b/>
          <w:bCs/>
          <w:lang w:val="es-MX"/>
        </w:rPr>
      </w:pPr>
      <w:r w:rsidRPr="00543A6D">
        <w:rPr>
          <w:rFonts w:ascii="Arial" w:hAnsi="Arial" w:cs="Arial"/>
        </w:rPr>
        <w:t>El programa de humanización tiene alcance a todas las sedes y a los diferentes procesos de la Red de Salud Centro E.S.E, articulando a las partes interesadas, colaboradores, usuarios y sus familias, involucrados en los momentos de atención del paciente: pre atención, atención y post atención.</w:t>
      </w:r>
    </w:p>
    <w:p w:rsidR="00914C19" w:rsidRPr="000B2C57" w:rsidRDefault="00914C19" w:rsidP="00FC478A">
      <w:pPr>
        <w:pStyle w:val="Ttulo1"/>
        <w:numPr>
          <w:ilvl w:val="0"/>
          <w:numId w:val="15"/>
        </w:numPr>
        <w:jc w:val="both"/>
        <w:rPr>
          <w:rFonts w:ascii="Arial" w:hAnsi="Arial" w:cs="Arial"/>
          <w:color w:val="000000" w:themeColor="text1"/>
          <w:sz w:val="22"/>
          <w:lang w:val="es-MX"/>
        </w:rPr>
      </w:pPr>
      <w:bookmarkStart w:id="6" w:name="_Toc86045167"/>
      <w:r w:rsidRPr="000B2C57">
        <w:rPr>
          <w:rFonts w:ascii="Arial" w:hAnsi="Arial" w:cs="Arial"/>
          <w:color w:val="000000" w:themeColor="text1"/>
          <w:sz w:val="22"/>
          <w:lang w:val="es-MX"/>
        </w:rPr>
        <w:t>DEFINICIONES</w:t>
      </w:r>
      <w:bookmarkEnd w:id="6"/>
      <w:r w:rsidRPr="000B2C57">
        <w:rPr>
          <w:rFonts w:ascii="Arial" w:hAnsi="Arial" w:cs="Arial"/>
          <w:color w:val="000000" w:themeColor="text1"/>
          <w:sz w:val="22"/>
          <w:lang w:val="es-MX"/>
        </w:rPr>
        <w:t xml:space="preserve"> </w:t>
      </w:r>
    </w:p>
    <w:p w:rsidR="00914C19" w:rsidRPr="00543A6D" w:rsidRDefault="00914C19" w:rsidP="00FC478A">
      <w:pPr>
        <w:numPr>
          <w:ilvl w:val="0"/>
          <w:numId w:val="6"/>
        </w:numPr>
        <w:suppressAutoHyphens/>
        <w:spacing w:after="0"/>
        <w:jc w:val="both"/>
        <w:rPr>
          <w:rFonts w:ascii="Arial" w:hAnsi="Arial" w:cs="Arial"/>
          <w:b/>
          <w:bCs/>
        </w:rPr>
      </w:pPr>
      <w:r w:rsidRPr="00543A6D">
        <w:rPr>
          <w:rFonts w:ascii="Arial" w:hAnsi="Arial" w:cs="Arial"/>
          <w:b/>
          <w:bCs/>
        </w:rPr>
        <w:t xml:space="preserve">Humanización: </w:t>
      </w:r>
      <w:r w:rsidRPr="00543A6D">
        <w:rPr>
          <w:rFonts w:ascii="Arial" w:hAnsi="Arial" w:cs="Arial"/>
        </w:rPr>
        <w:t>Abordaje integral de los pacientes y sus familias, es decir que ellos son el centro de nuestra atención, Humanizar es personalizar la atención, brindar un buen trato, ser amable y tener empatía. Es conocer que todas las personas que llegan a un servicio de salud; tienen una necesidad de tratamiento o cura de una enfermedad, y por esto no deja de ser una persona.</w:t>
      </w:r>
    </w:p>
    <w:p w:rsidR="00914C19" w:rsidRPr="00543A6D" w:rsidRDefault="00914C19" w:rsidP="00FC478A">
      <w:pPr>
        <w:numPr>
          <w:ilvl w:val="0"/>
          <w:numId w:val="6"/>
        </w:numPr>
        <w:suppressAutoHyphens/>
        <w:spacing w:after="0"/>
        <w:jc w:val="both"/>
        <w:rPr>
          <w:rFonts w:ascii="Arial" w:hAnsi="Arial" w:cs="Arial"/>
          <w:b/>
        </w:rPr>
      </w:pPr>
      <w:r w:rsidRPr="00543A6D">
        <w:rPr>
          <w:rFonts w:ascii="Arial" w:hAnsi="Arial" w:cs="Arial"/>
          <w:b/>
        </w:rPr>
        <w:t xml:space="preserve">Actitud de servicio: </w:t>
      </w:r>
      <w:r w:rsidRPr="00543A6D">
        <w:rPr>
          <w:rFonts w:ascii="Arial" w:hAnsi="Arial" w:cs="Arial"/>
        </w:rPr>
        <w:t>Deseo, interés y buena disposición por ayudar a los demás y hacerlo de una manera asertiva.</w:t>
      </w:r>
    </w:p>
    <w:p w:rsidR="00914C19" w:rsidRPr="00543A6D" w:rsidRDefault="00914C19" w:rsidP="00FC478A">
      <w:pPr>
        <w:numPr>
          <w:ilvl w:val="0"/>
          <w:numId w:val="6"/>
        </w:numPr>
        <w:suppressAutoHyphens/>
        <w:spacing w:after="0"/>
        <w:jc w:val="both"/>
        <w:rPr>
          <w:rFonts w:ascii="Arial" w:hAnsi="Arial" w:cs="Arial"/>
          <w:b/>
        </w:rPr>
      </w:pPr>
      <w:r w:rsidRPr="00543A6D">
        <w:rPr>
          <w:rFonts w:ascii="Arial" w:hAnsi="Arial" w:cs="Arial"/>
          <w:b/>
        </w:rPr>
        <w:t>Empatía:</w:t>
      </w:r>
      <w:r w:rsidRPr="00543A6D">
        <w:rPr>
          <w:rFonts w:ascii="Arial" w:hAnsi="Arial" w:cs="Arial"/>
        </w:rPr>
        <w:t xml:space="preserve"> Es la capacidad de una persona para percibir los sentimientos, pensamientos y emociones de los demás.</w:t>
      </w:r>
    </w:p>
    <w:p w:rsidR="00914C19" w:rsidRPr="00543A6D" w:rsidRDefault="00914C19" w:rsidP="00FC478A">
      <w:pPr>
        <w:numPr>
          <w:ilvl w:val="0"/>
          <w:numId w:val="6"/>
        </w:numPr>
        <w:suppressAutoHyphens/>
        <w:spacing w:after="0"/>
        <w:jc w:val="both"/>
        <w:rPr>
          <w:rFonts w:ascii="Arial" w:hAnsi="Arial" w:cs="Arial"/>
          <w:b/>
        </w:rPr>
      </w:pPr>
      <w:r w:rsidRPr="00543A6D">
        <w:rPr>
          <w:rFonts w:ascii="Arial" w:hAnsi="Arial" w:cs="Arial"/>
          <w:b/>
        </w:rPr>
        <w:t xml:space="preserve">Compromiso: </w:t>
      </w:r>
      <w:r w:rsidRPr="00543A6D">
        <w:rPr>
          <w:rFonts w:ascii="Arial" w:hAnsi="Arial" w:cs="Arial"/>
        </w:rPr>
        <w:t>Es el deber que tienen los colaboradores con la actitud de servicio en la institución, sacando un desempeño alto en la humanización.</w:t>
      </w:r>
    </w:p>
    <w:p w:rsidR="00914C19" w:rsidRPr="00543A6D" w:rsidRDefault="00914C19" w:rsidP="00FC478A">
      <w:pPr>
        <w:numPr>
          <w:ilvl w:val="0"/>
          <w:numId w:val="6"/>
        </w:numPr>
        <w:suppressAutoHyphens/>
        <w:spacing w:after="0"/>
        <w:jc w:val="both"/>
        <w:rPr>
          <w:rFonts w:ascii="Arial" w:hAnsi="Arial" w:cs="Arial"/>
          <w:b/>
        </w:rPr>
      </w:pPr>
      <w:r w:rsidRPr="00543A6D">
        <w:rPr>
          <w:rFonts w:ascii="Arial" w:hAnsi="Arial" w:cs="Arial"/>
          <w:b/>
        </w:rPr>
        <w:lastRenderedPageBreak/>
        <w:t xml:space="preserve">Honestidad: </w:t>
      </w:r>
      <w:r w:rsidRPr="00543A6D">
        <w:rPr>
          <w:rFonts w:ascii="Arial" w:hAnsi="Arial" w:cs="Arial"/>
        </w:rPr>
        <w:t xml:space="preserve">Es actuar con integridad, equidad e inteligencia emocional para brindar atención de calidad. </w:t>
      </w:r>
    </w:p>
    <w:p w:rsidR="00914C19" w:rsidRPr="00543A6D" w:rsidRDefault="00914C19" w:rsidP="00FC478A">
      <w:pPr>
        <w:numPr>
          <w:ilvl w:val="0"/>
          <w:numId w:val="6"/>
        </w:numPr>
        <w:suppressAutoHyphens/>
        <w:spacing w:after="0"/>
        <w:jc w:val="both"/>
        <w:rPr>
          <w:rFonts w:ascii="Arial" w:hAnsi="Arial" w:cs="Arial"/>
          <w:b/>
        </w:rPr>
      </w:pPr>
      <w:r w:rsidRPr="00543A6D">
        <w:rPr>
          <w:rFonts w:ascii="Arial" w:hAnsi="Arial" w:cs="Arial"/>
          <w:b/>
        </w:rPr>
        <w:t xml:space="preserve">Usuario: </w:t>
      </w:r>
      <w:r w:rsidRPr="00543A6D">
        <w:rPr>
          <w:rFonts w:ascii="Arial" w:hAnsi="Arial" w:cs="Arial"/>
        </w:rPr>
        <w:t xml:space="preserve">Persona que habitualmente solicita nuestros servicios. </w:t>
      </w:r>
    </w:p>
    <w:p w:rsidR="00914C19" w:rsidRPr="00543A6D" w:rsidRDefault="00914C19" w:rsidP="00FC478A">
      <w:pPr>
        <w:numPr>
          <w:ilvl w:val="0"/>
          <w:numId w:val="6"/>
        </w:numPr>
        <w:suppressAutoHyphens/>
        <w:spacing w:after="0"/>
        <w:jc w:val="both"/>
        <w:rPr>
          <w:rFonts w:ascii="Arial" w:hAnsi="Arial" w:cs="Arial"/>
          <w:b/>
        </w:rPr>
      </w:pPr>
      <w:r w:rsidRPr="00543A6D">
        <w:rPr>
          <w:rFonts w:ascii="Arial" w:hAnsi="Arial" w:cs="Arial"/>
          <w:b/>
        </w:rPr>
        <w:t xml:space="preserve">Paciente: </w:t>
      </w:r>
      <w:r w:rsidRPr="00543A6D">
        <w:rPr>
          <w:rFonts w:ascii="Arial" w:hAnsi="Arial" w:cs="Arial"/>
        </w:rPr>
        <w:t>Persona que visita nuestros servicios por motivo de enfermedad.</w:t>
      </w:r>
    </w:p>
    <w:p w:rsidR="00914C19" w:rsidRPr="00543A6D" w:rsidRDefault="00914C19" w:rsidP="00FC478A">
      <w:pPr>
        <w:numPr>
          <w:ilvl w:val="0"/>
          <w:numId w:val="6"/>
        </w:numPr>
        <w:suppressAutoHyphens/>
        <w:spacing w:after="0"/>
        <w:jc w:val="both"/>
        <w:rPr>
          <w:rFonts w:ascii="Arial" w:hAnsi="Arial" w:cs="Arial"/>
          <w:b/>
        </w:rPr>
      </w:pPr>
      <w:r w:rsidRPr="00543A6D">
        <w:rPr>
          <w:rFonts w:ascii="Arial" w:hAnsi="Arial" w:cs="Arial"/>
          <w:b/>
        </w:rPr>
        <w:t xml:space="preserve">Familia o acompañante: </w:t>
      </w:r>
      <w:r w:rsidRPr="00543A6D">
        <w:rPr>
          <w:rFonts w:ascii="Arial" w:hAnsi="Arial" w:cs="Arial"/>
        </w:rPr>
        <w:t xml:space="preserve">Persona que está en disposición de espera en la atención de quien solicite el servicio. </w:t>
      </w:r>
    </w:p>
    <w:p w:rsidR="00914C19" w:rsidRPr="00543A6D" w:rsidRDefault="00914C19" w:rsidP="00FC478A">
      <w:pPr>
        <w:numPr>
          <w:ilvl w:val="0"/>
          <w:numId w:val="6"/>
        </w:numPr>
        <w:suppressAutoHyphens/>
        <w:spacing w:after="0"/>
        <w:jc w:val="both"/>
        <w:rPr>
          <w:rFonts w:ascii="Arial" w:hAnsi="Arial" w:cs="Arial"/>
          <w:b/>
        </w:rPr>
      </w:pPr>
      <w:r w:rsidRPr="00543A6D">
        <w:rPr>
          <w:rFonts w:ascii="Arial" w:hAnsi="Arial" w:cs="Arial"/>
          <w:b/>
        </w:rPr>
        <w:t xml:space="preserve">Colaboradores: </w:t>
      </w:r>
      <w:r w:rsidRPr="00543A6D">
        <w:rPr>
          <w:rFonts w:ascii="Arial" w:hAnsi="Arial" w:cs="Arial"/>
        </w:rPr>
        <w:t>Persona que está dispuesto a brindar un apoyo o una atención en la institución.</w:t>
      </w:r>
    </w:p>
    <w:p w:rsidR="00914C19" w:rsidRPr="000B2C57" w:rsidRDefault="00914C19" w:rsidP="00FC478A">
      <w:pPr>
        <w:numPr>
          <w:ilvl w:val="0"/>
          <w:numId w:val="6"/>
        </w:numPr>
        <w:suppressAutoHyphens/>
        <w:spacing w:after="0"/>
        <w:jc w:val="both"/>
        <w:rPr>
          <w:rFonts w:ascii="Arial" w:hAnsi="Arial" w:cs="Arial"/>
          <w:b/>
        </w:rPr>
      </w:pPr>
      <w:r w:rsidRPr="00543A6D">
        <w:rPr>
          <w:rFonts w:ascii="Arial" w:hAnsi="Arial" w:cs="Arial"/>
          <w:b/>
        </w:rPr>
        <w:t xml:space="preserve">Empatía: </w:t>
      </w:r>
      <w:r w:rsidRPr="00543A6D">
        <w:rPr>
          <w:rFonts w:ascii="Arial" w:hAnsi="Arial" w:cs="Arial"/>
        </w:rPr>
        <w:t>Es la intención de comprender los sentimientos y emociones.</w:t>
      </w:r>
    </w:p>
    <w:p w:rsidR="000B2C57" w:rsidRPr="00543A6D" w:rsidRDefault="000B2C57" w:rsidP="00FC478A">
      <w:pPr>
        <w:suppressAutoHyphens/>
        <w:spacing w:after="0"/>
        <w:ind w:left="720"/>
        <w:jc w:val="both"/>
        <w:rPr>
          <w:rFonts w:ascii="Arial" w:hAnsi="Arial" w:cs="Arial"/>
          <w:b/>
        </w:rPr>
      </w:pPr>
    </w:p>
    <w:p w:rsidR="00914C19" w:rsidRPr="000B2C57" w:rsidRDefault="00914C19" w:rsidP="00FC478A">
      <w:pPr>
        <w:pStyle w:val="Ttulo1"/>
        <w:numPr>
          <w:ilvl w:val="0"/>
          <w:numId w:val="15"/>
        </w:numPr>
        <w:jc w:val="both"/>
        <w:rPr>
          <w:rFonts w:ascii="Arial" w:hAnsi="Arial" w:cs="Arial"/>
          <w:color w:val="000000" w:themeColor="text1"/>
          <w:sz w:val="22"/>
          <w:lang w:val="es-MX"/>
        </w:rPr>
      </w:pPr>
      <w:bookmarkStart w:id="7" w:name="_Toc86045168"/>
      <w:r w:rsidRPr="000B2C57">
        <w:rPr>
          <w:rFonts w:ascii="Arial" w:hAnsi="Arial" w:cs="Arial"/>
          <w:color w:val="000000" w:themeColor="text1"/>
          <w:sz w:val="22"/>
          <w:lang w:val="es-MX"/>
        </w:rPr>
        <w:t>MARCO LEGAL</w:t>
      </w:r>
      <w:bookmarkEnd w:id="7"/>
      <w:r w:rsidRPr="000B2C57">
        <w:rPr>
          <w:rFonts w:ascii="Arial" w:hAnsi="Arial" w:cs="Arial"/>
          <w:color w:val="000000" w:themeColor="text1"/>
          <w:sz w:val="22"/>
          <w:lang w:val="es-MX"/>
        </w:rPr>
        <w:t xml:space="preserve"> </w:t>
      </w:r>
    </w:p>
    <w:p w:rsidR="00914C19" w:rsidRPr="00914C19" w:rsidRDefault="00914C19" w:rsidP="00FC478A">
      <w:pPr>
        <w:ind w:left="360"/>
        <w:jc w:val="both"/>
        <w:rPr>
          <w:rFonts w:ascii="Arial" w:eastAsia="Noto Sans CJK SC Regular" w:hAnsi="Arial" w:cs="Arial"/>
          <w:color w:val="000000"/>
          <w:lang w:eastAsia="zh-CN" w:bidi="hi-IN"/>
        </w:rPr>
      </w:pPr>
      <w:r w:rsidRPr="00914C19">
        <w:rPr>
          <w:rFonts w:ascii="Arial" w:eastAsia="Noto Sans CJK SC Regular" w:hAnsi="Arial" w:cs="Arial"/>
          <w:color w:val="000000"/>
          <w:lang w:eastAsia="zh-CN" w:bidi="hi-IN"/>
        </w:rPr>
        <w:t xml:space="preserve">El Sistema Único de Acreditación en Salud Resolución 2082/2014 (5095/2018 modelo 3.1 S.U.A): representa el conjunto de procesos, procedimientos y herramientas de implementación voluntaria y periódica por parte de las instituciones prestadoras de servicios de salud, los cuales están destinados a comprobar el cumplimiento gradual de niveles de calidad superiores a los requisitos mínimos obligatorios, para la atención en salud, bajo la dirección del estado y la inspección, vigilancia y control de la Superintendencia Nacional de Salud. </w:t>
      </w:r>
    </w:p>
    <w:p w:rsidR="00914C19" w:rsidRPr="00914C19" w:rsidRDefault="00914C19" w:rsidP="00FC478A">
      <w:pPr>
        <w:ind w:left="360"/>
        <w:jc w:val="both"/>
        <w:rPr>
          <w:rFonts w:ascii="Arial" w:eastAsia="Noto Sans CJK SC Regular" w:hAnsi="Arial" w:cs="Arial"/>
          <w:color w:val="000000"/>
          <w:lang w:eastAsia="zh-CN" w:bidi="hi-IN"/>
        </w:rPr>
      </w:pPr>
      <w:r w:rsidRPr="00914C19">
        <w:rPr>
          <w:rFonts w:ascii="Arial" w:eastAsia="Noto Sans CJK SC Regular" w:hAnsi="Arial" w:cs="Arial"/>
          <w:color w:val="000000"/>
          <w:lang w:eastAsia="zh-CN" w:bidi="hi-IN"/>
        </w:rPr>
        <w:t>El Manual de Acreditación en Salud Ambulatorio y Hospitalario de Colombia versión 3: la intencionalidad de cada grupo de estándares, aplicando el manual específico para las entidades de salud, requieren la existencia de condiciones básicas que permitan soportar la excelencia y se denominan como requisitos de acreditación.</w:t>
      </w:r>
    </w:p>
    <w:p w:rsidR="00914C19" w:rsidRPr="00914C19" w:rsidRDefault="00914C19" w:rsidP="00FC478A">
      <w:pPr>
        <w:ind w:left="360"/>
        <w:jc w:val="both"/>
        <w:rPr>
          <w:rFonts w:ascii="Arial" w:eastAsia="Noto Sans CJK SC Regular" w:hAnsi="Arial" w:cs="Arial"/>
          <w:color w:val="000000"/>
          <w:lang w:eastAsia="zh-CN" w:bidi="hi-IN"/>
        </w:rPr>
      </w:pPr>
      <w:r w:rsidRPr="00914C19">
        <w:rPr>
          <w:rFonts w:ascii="Arial" w:eastAsia="Noto Sans CJK SC Regular" w:hAnsi="Arial" w:cs="Arial"/>
          <w:color w:val="000000"/>
          <w:lang w:eastAsia="zh-CN" w:bidi="hi-IN"/>
        </w:rPr>
        <w:t xml:space="preserve">La Habilitación Resolución 3100 /2019: Es otorgada por la Secretaria de Salud Departamental del Valle, generando la garantía de autoevaluación de los estándares requeridos. </w:t>
      </w:r>
    </w:p>
    <w:p w:rsidR="00914C19" w:rsidRPr="00914C19" w:rsidRDefault="00914C19" w:rsidP="00FC478A">
      <w:pPr>
        <w:ind w:left="360"/>
        <w:jc w:val="both"/>
        <w:rPr>
          <w:rFonts w:ascii="Arial" w:eastAsia="Noto Sans CJK SC Regular" w:hAnsi="Arial" w:cs="Arial"/>
          <w:color w:val="000000"/>
          <w:lang w:eastAsia="zh-CN" w:bidi="hi-IN"/>
        </w:rPr>
      </w:pPr>
      <w:r w:rsidRPr="00914C19">
        <w:rPr>
          <w:rFonts w:ascii="Arial" w:eastAsia="Noto Sans CJK SC Regular" w:hAnsi="Arial" w:cs="Arial"/>
          <w:color w:val="000000"/>
          <w:lang w:eastAsia="zh-CN" w:bidi="hi-IN"/>
        </w:rPr>
        <w:t xml:space="preserve">El Sistema de Información para la Calidad 1446 de 2006: Las acciones de inspección, vigilancia y control de contenido, calidad y reporte de la información que conforma el Sistema de Información para la Calidad, estará a cargo de las Direcciones Departamentales y de la Superintendencia Nacional de Salud en lo de sus competencias.  </w:t>
      </w:r>
    </w:p>
    <w:p w:rsidR="00914C19" w:rsidRDefault="00914C19" w:rsidP="00FC478A">
      <w:pPr>
        <w:ind w:left="360"/>
        <w:jc w:val="both"/>
        <w:rPr>
          <w:rFonts w:ascii="Arial" w:eastAsia="Noto Sans CJK SC Regular" w:hAnsi="Arial" w:cs="Arial"/>
          <w:color w:val="000000"/>
          <w:lang w:eastAsia="zh-CN" w:bidi="hi-IN"/>
        </w:rPr>
      </w:pPr>
      <w:r w:rsidRPr="00914C19">
        <w:rPr>
          <w:rFonts w:ascii="Arial" w:eastAsia="Noto Sans CJK SC Regular" w:hAnsi="Arial" w:cs="Arial"/>
          <w:color w:val="000000"/>
          <w:lang w:eastAsia="zh-CN" w:bidi="hi-IN"/>
        </w:rPr>
        <w:lastRenderedPageBreak/>
        <w:t>La ley estatutaria 1751 de 2015  fomentando los derechos y deberes fundamentales de los usuarios.</w:t>
      </w:r>
    </w:p>
    <w:p w:rsidR="000B2C57" w:rsidRDefault="000B2C57" w:rsidP="00FC478A">
      <w:pPr>
        <w:ind w:left="360"/>
        <w:jc w:val="both"/>
        <w:rPr>
          <w:rFonts w:ascii="Arial" w:hAnsi="Arial" w:cs="Arial"/>
          <w:b/>
          <w:bCs/>
          <w:lang w:val="es-MX"/>
        </w:rPr>
      </w:pPr>
    </w:p>
    <w:p w:rsidR="0012769B" w:rsidRPr="00914C19" w:rsidRDefault="0012769B" w:rsidP="00FC478A">
      <w:pPr>
        <w:ind w:left="360"/>
        <w:jc w:val="both"/>
        <w:rPr>
          <w:rFonts w:ascii="Arial" w:hAnsi="Arial" w:cs="Arial"/>
          <w:b/>
          <w:bCs/>
          <w:lang w:val="es-MX"/>
        </w:rPr>
      </w:pPr>
    </w:p>
    <w:p w:rsidR="00914C19" w:rsidRPr="000B2C57" w:rsidRDefault="00914C19" w:rsidP="00FC478A">
      <w:pPr>
        <w:pStyle w:val="Ttulo1"/>
        <w:numPr>
          <w:ilvl w:val="0"/>
          <w:numId w:val="15"/>
        </w:numPr>
        <w:jc w:val="both"/>
        <w:rPr>
          <w:rFonts w:ascii="Arial" w:hAnsi="Arial" w:cs="Arial"/>
          <w:color w:val="000000" w:themeColor="text1"/>
          <w:sz w:val="22"/>
          <w:lang w:val="es-MX"/>
        </w:rPr>
      </w:pPr>
      <w:bookmarkStart w:id="8" w:name="_Toc86045169"/>
      <w:r w:rsidRPr="000B2C57">
        <w:rPr>
          <w:rFonts w:ascii="Arial" w:hAnsi="Arial" w:cs="Arial"/>
          <w:color w:val="000000" w:themeColor="text1"/>
          <w:sz w:val="22"/>
          <w:lang w:val="es-MX"/>
        </w:rPr>
        <w:t>RESPONSABLES</w:t>
      </w:r>
      <w:bookmarkEnd w:id="8"/>
    </w:p>
    <w:p w:rsidR="00914C19" w:rsidRPr="00543A6D" w:rsidRDefault="00914C19" w:rsidP="00FC478A">
      <w:pPr>
        <w:pStyle w:val="Prrafodelista"/>
        <w:spacing w:after="160"/>
        <w:jc w:val="both"/>
        <w:rPr>
          <w:rFonts w:ascii="Arial" w:hAnsi="Arial" w:cs="Arial"/>
        </w:rPr>
      </w:pPr>
      <w:r>
        <w:rPr>
          <w:rFonts w:ascii="Arial" w:hAnsi="Arial" w:cs="Arial"/>
        </w:rPr>
        <w:t>R</w:t>
      </w:r>
      <w:r w:rsidRPr="00543A6D">
        <w:rPr>
          <w:rFonts w:ascii="Arial" w:hAnsi="Arial" w:cs="Arial"/>
        </w:rPr>
        <w:t>espons</w:t>
      </w:r>
      <w:r>
        <w:rPr>
          <w:rFonts w:ascii="Arial" w:hAnsi="Arial" w:cs="Arial"/>
        </w:rPr>
        <w:t>ables de aplicar el programa</w:t>
      </w:r>
      <w:r w:rsidRPr="00543A6D">
        <w:rPr>
          <w:rFonts w:ascii="Arial" w:hAnsi="Arial" w:cs="Arial"/>
        </w:rPr>
        <w:t>:</w:t>
      </w:r>
    </w:p>
    <w:p w:rsidR="00914C19" w:rsidRPr="00543A6D" w:rsidRDefault="00914C19" w:rsidP="00FC478A">
      <w:pPr>
        <w:pStyle w:val="Prrafodelista"/>
        <w:spacing w:after="160"/>
        <w:jc w:val="both"/>
        <w:rPr>
          <w:rFonts w:ascii="Arial" w:hAnsi="Arial" w:cs="Arial"/>
          <w:b/>
        </w:rPr>
      </w:pPr>
      <w:r w:rsidRPr="00543A6D">
        <w:rPr>
          <w:rFonts w:ascii="Arial" w:hAnsi="Arial" w:cs="Arial"/>
          <w:b/>
        </w:rPr>
        <w:t xml:space="preserve">Gerente </w:t>
      </w:r>
    </w:p>
    <w:p w:rsidR="00914C19" w:rsidRPr="00543A6D" w:rsidRDefault="00914C19" w:rsidP="00FC478A">
      <w:pPr>
        <w:pStyle w:val="Prrafodelista"/>
        <w:numPr>
          <w:ilvl w:val="0"/>
          <w:numId w:val="7"/>
        </w:numPr>
        <w:spacing w:after="160"/>
        <w:jc w:val="both"/>
        <w:rPr>
          <w:rFonts w:ascii="Arial" w:hAnsi="Arial" w:cs="Arial"/>
          <w:b/>
        </w:rPr>
      </w:pPr>
      <w:r w:rsidRPr="00543A6D">
        <w:rPr>
          <w:rFonts w:ascii="Arial" w:hAnsi="Arial" w:cs="Arial"/>
        </w:rPr>
        <w:t xml:space="preserve">Incluye en la planeación estratégica iniciativas para fortalecer el programa de humanización en la institución </w:t>
      </w:r>
    </w:p>
    <w:p w:rsidR="00914C19" w:rsidRPr="00543A6D" w:rsidRDefault="00914C19" w:rsidP="00FC478A">
      <w:pPr>
        <w:pStyle w:val="Prrafodelista"/>
        <w:numPr>
          <w:ilvl w:val="0"/>
          <w:numId w:val="7"/>
        </w:numPr>
        <w:spacing w:after="160"/>
        <w:jc w:val="both"/>
        <w:rPr>
          <w:rFonts w:ascii="Arial" w:hAnsi="Arial" w:cs="Arial"/>
          <w:b/>
        </w:rPr>
      </w:pPr>
      <w:r w:rsidRPr="00543A6D">
        <w:rPr>
          <w:rFonts w:ascii="Arial" w:hAnsi="Arial" w:cs="Arial"/>
        </w:rPr>
        <w:t xml:space="preserve">Promueve y evalúa el resultado de las acciones de humanización hacia el usuario y el colaborador </w:t>
      </w:r>
    </w:p>
    <w:p w:rsidR="00914C19" w:rsidRPr="00543A6D" w:rsidRDefault="00914C19" w:rsidP="00FC478A">
      <w:pPr>
        <w:pStyle w:val="Prrafodelista"/>
        <w:numPr>
          <w:ilvl w:val="0"/>
          <w:numId w:val="7"/>
        </w:numPr>
        <w:spacing w:after="160"/>
        <w:jc w:val="both"/>
        <w:rPr>
          <w:rFonts w:ascii="Arial" w:hAnsi="Arial" w:cs="Arial"/>
          <w:b/>
        </w:rPr>
      </w:pPr>
      <w:r w:rsidRPr="00543A6D">
        <w:rPr>
          <w:rFonts w:ascii="Arial" w:hAnsi="Arial" w:cs="Arial"/>
        </w:rPr>
        <w:t xml:space="preserve">Dispone de recursos necesarios para el cumplimiento del programa de humanización </w:t>
      </w:r>
    </w:p>
    <w:p w:rsidR="00914C19" w:rsidRPr="00543A6D" w:rsidRDefault="00914C19" w:rsidP="00FC478A">
      <w:pPr>
        <w:pStyle w:val="Prrafodelista"/>
        <w:spacing w:after="160"/>
        <w:jc w:val="both"/>
        <w:rPr>
          <w:rFonts w:ascii="Arial" w:hAnsi="Arial" w:cs="Arial"/>
          <w:b/>
        </w:rPr>
      </w:pPr>
      <w:r w:rsidRPr="00543A6D">
        <w:rPr>
          <w:rFonts w:ascii="Arial" w:hAnsi="Arial" w:cs="Arial"/>
          <w:b/>
        </w:rPr>
        <w:t xml:space="preserve">Subgerentes </w:t>
      </w:r>
    </w:p>
    <w:p w:rsidR="00914C19" w:rsidRPr="00543A6D" w:rsidRDefault="00914C19" w:rsidP="00FC478A">
      <w:pPr>
        <w:pStyle w:val="Prrafodelista"/>
        <w:numPr>
          <w:ilvl w:val="0"/>
          <w:numId w:val="7"/>
        </w:numPr>
        <w:spacing w:after="160"/>
        <w:jc w:val="both"/>
        <w:rPr>
          <w:rFonts w:ascii="Arial" w:hAnsi="Arial" w:cs="Arial"/>
          <w:b/>
        </w:rPr>
      </w:pPr>
      <w:r>
        <w:rPr>
          <w:rFonts w:ascii="Arial" w:hAnsi="Arial" w:cs="Arial"/>
        </w:rPr>
        <w:t>Identifican</w:t>
      </w:r>
      <w:r w:rsidRPr="00543A6D">
        <w:rPr>
          <w:rFonts w:ascii="Arial" w:hAnsi="Arial" w:cs="Arial"/>
        </w:rPr>
        <w:t xml:space="preserve"> las necesidades </w:t>
      </w:r>
      <w:r>
        <w:rPr>
          <w:rFonts w:ascii="Arial" w:hAnsi="Arial" w:cs="Arial"/>
        </w:rPr>
        <w:t>en pro de fortalecer</w:t>
      </w:r>
      <w:r w:rsidRPr="00543A6D">
        <w:rPr>
          <w:rFonts w:ascii="Arial" w:hAnsi="Arial" w:cs="Arial"/>
        </w:rPr>
        <w:t xml:space="preserve"> del programa de humanización y realizan las gestiones ante la gerencia para dar respuesta</w:t>
      </w:r>
    </w:p>
    <w:p w:rsidR="00914C19" w:rsidRPr="00543A6D" w:rsidRDefault="00914C19" w:rsidP="00FC478A">
      <w:pPr>
        <w:pStyle w:val="Prrafodelista"/>
        <w:spacing w:after="160"/>
        <w:jc w:val="both"/>
        <w:rPr>
          <w:rFonts w:ascii="Arial" w:hAnsi="Arial" w:cs="Arial"/>
          <w:b/>
        </w:rPr>
      </w:pPr>
      <w:r w:rsidRPr="00543A6D">
        <w:rPr>
          <w:rFonts w:ascii="Arial" w:hAnsi="Arial" w:cs="Arial"/>
          <w:b/>
        </w:rPr>
        <w:t xml:space="preserve">Líder de humanización y atención al usuario </w:t>
      </w:r>
    </w:p>
    <w:p w:rsidR="00914C19" w:rsidRPr="00543A6D" w:rsidRDefault="00914C19" w:rsidP="00FC478A">
      <w:pPr>
        <w:pStyle w:val="Prrafodelista"/>
        <w:numPr>
          <w:ilvl w:val="0"/>
          <w:numId w:val="7"/>
        </w:numPr>
        <w:spacing w:after="160"/>
        <w:jc w:val="both"/>
        <w:rPr>
          <w:rFonts w:ascii="Arial" w:hAnsi="Arial" w:cs="Arial"/>
          <w:b/>
        </w:rPr>
      </w:pPr>
      <w:r w:rsidRPr="00543A6D">
        <w:rPr>
          <w:rFonts w:ascii="Arial" w:hAnsi="Arial" w:cs="Arial"/>
        </w:rPr>
        <w:t xml:space="preserve">Diseña y lidera la implementación del programa de humanización </w:t>
      </w:r>
    </w:p>
    <w:p w:rsidR="00914C19" w:rsidRPr="00543A6D" w:rsidRDefault="00914C19" w:rsidP="00FC478A">
      <w:pPr>
        <w:pStyle w:val="Prrafodelista"/>
        <w:numPr>
          <w:ilvl w:val="0"/>
          <w:numId w:val="7"/>
        </w:numPr>
        <w:spacing w:after="160"/>
        <w:jc w:val="both"/>
        <w:rPr>
          <w:rFonts w:ascii="Arial" w:hAnsi="Arial" w:cs="Arial"/>
          <w:b/>
        </w:rPr>
      </w:pPr>
      <w:r w:rsidRPr="00543A6D">
        <w:rPr>
          <w:rFonts w:ascii="Arial" w:hAnsi="Arial" w:cs="Arial"/>
        </w:rPr>
        <w:t xml:space="preserve">Realiza seguimiento a los indicadores del programa de humanización, fomentando la formulación de planes de acción enfocados al fortalecimiento de la humanización en la institución </w:t>
      </w:r>
    </w:p>
    <w:p w:rsidR="00914C19" w:rsidRPr="00543A6D" w:rsidRDefault="00914C19" w:rsidP="00FC478A">
      <w:pPr>
        <w:pStyle w:val="Prrafodelista"/>
        <w:numPr>
          <w:ilvl w:val="0"/>
          <w:numId w:val="7"/>
        </w:numPr>
        <w:spacing w:after="160"/>
        <w:jc w:val="both"/>
        <w:rPr>
          <w:rFonts w:ascii="Arial" w:hAnsi="Arial" w:cs="Arial"/>
          <w:b/>
        </w:rPr>
      </w:pPr>
      <w:r w:rsidRPr="00543A6D">
        <w:rPr>
          <w:rFonts w:ascii="Arial" w:hAnsi="Arial" w:cs="Arial"/>
        </w:rPr>
        <w:t>Presenta informe de avance del programa de humanización a la gerencia</w:t>
      </w:r>
    </w:p>
    <w:p w:rsidR="00914C19" w:rsidRPr="004F1F2C" w:rsidRDefault="00914C19" w:rsidP="00FC478A">
      <w:pPr>
        <w:pStyle w:val="Prrafodelista"/>
        <w:numPr>
          <w:ilvl w:val="0"/>
          <w:numId w:val="7"/>
        </w:numPr>
        <w:spacing w:after="160"/>
        <w:jc w:val="both"/>
        <w:rPr>
          <w:rFonts w:ascii="Arial" w:hAnsi="Arial" w:cs="Arial"/>
          <w:b/>
        </w:rPr>
      </w:pPr>
      <w:r w:rsidRPr="00543A6D">
        <w:rPr>
          <w:rFonts w:ascii="Arial" w:hAnsi="Arial" w:cs="Arial"/>
        </w:rPr>
        <w:t xml:space="preserve">Lidera el comité y la gestión de PQRSF </w:t>
      </w:r>
    </w:p>
    <w:p w:rsidR="00914C19" w:rsidRPr="00543A6D" w:rsidRDefault="00914C19" w:rsidP="00FC478A">
      <w:pPr>
        <w:pStyle w:val="Prrafodelista"/>
        <w:numPr>
          <w:ilvl w:val="0"/>
          <w:numId w:val="7"/>
        </w:numPr>
        <w:spacing w:after="160"/>
        <w:jc w:val="both"/>
        <w:rPr>
          <w:rFonts w:ascii="Arial" w:hAnsi="Arial" w:cs="Arial"/>
          <w:b/>
        </w:rPr>
      </w:pPr>
      <w:r>
        <w:rPr>
          <w:rFonts w:ascii="Arial" w:hAnsi="Arial" w:cs="Arial"/>
        </w:rPr>
        <w:t>Participa en el comité de Ética</w:t>
      </w:r>
    </w:p>
    <w:p w:rsidR="00914C19" w:rsidRPr="00543A6D" w:rsidRDefault="00914C19" w:rsidP="00FC478A">
      <w:pPr>
        <w:pStyle w:val="Prrafodelista"/>
        <w:numPr>
          <w:ilvl w:val="0"/>
          <w:numId w:val="7"/>
        </w:numPr>
        <w:spacing w:after="160"/>
        <w:jc w:val="both"/>
        <w:rPr>
          <w:rFonts w:ascii="Arial" w:hAnsi="Arial" w:cs="Arial"/>
          <w:b/>
        </w:rPr>
      </w:pPr>
      <w:r w:rsidRPr="00543A6D">
        <w:rPr>
          <w:rFonts w:ascii="Arial" w:hAnsi="Arial" w:cs="Arial"/>
        </w:rPr>
        <w:t xml:space="preserve">Realiza la retroalimentación a los líderes de los diferentes procesos sobre desviaciones encontradas relacionadas con humanización que afecten la calidad en la prestación del servicio   </w:t>
      </w:r>
    </w:p>
    <w:p w:rsidR="00914C19" w:rsidRPr="00543A6D" w:rsidRDefault="00914C19" w:rsidP="00FC478A">
      <w:pPr>
        <w:pStyle w:val="Prrafodelista"/>
        <w:numPr>
          <w:ilvl w:val="0"/>
          <w:numId w:val="7"/>
        </w:numPr>
        <w:spacing w:after="160"/>
        <w:jc w:val="both"/>
        <w:rPr>
          <w:rFonts w:ascii="Arial" w:hAnsi="Arial" w:cs="Arial"/>
          <w:b/>
        </w:rPr>
      </w:pPr>
      <w:r w:rsidRPr="00543A6D">
        <w:rPr>
          <w:rFonts w:ascii="Arial" w:hAnsi="Arial" w:cs="Arial"/>
        </w:rPr>
        <w:t xml:space="preserve">Realiza la medición de cultura de humanización, formulando acciones en conjunto con los líderes de proceso teniendo en cuenta los resultados </w:t>
      </w:r>
    </w:p>
    <w:p w:rsidR="00914C19" w:rsidRPr="00543A6D" w:rsidRDefault="00914C19" w:rsidP="00FC478A">
      <w:pPr>
        <w:pStyle w:val="Prrafodelista"/>
        <w:spacing w:after="160"/>
        <w:jc w:val="both"/>
        <w:rPr>
          <w:rFonts w:ascii="Arial" w:hAnsi="Arial" w:cs="Arial"/>
          <w:b/>
        </w:rPr>
      </w:pPr>
      <w:r w:rsidRPr="00543A6D">
        <w:rPr>
          <w:rFonts w:ascii="Arial" w:hAnsi="Arial" w:cs="Arial"/>
          <w:b/>
        </w:rPr>
        <w:t xml:space="preserve">Líderes de procesos </w:t>
      </w:r>
    </w:p>
    <w:p w:rsidR="00914C19" w:rsidRPr="00543A6D" w:rsidRDefault="00914C19" w:rsidP="00FC478A">
      <w:pPr>
        <w:pStyle w:val="Prrafodelista"/>
        <w:numPr>
          <w:ilvl w:val="0"/>
          <w:numId w:val="7"/>
        </w:numPr>
        <w:spacing w:after="160"/>
        <w:jc w:val="both"/>
        <w:rPr>
          <w:rFonts w:ascii="Arial" w:hAnsi="Arial" w:cs="Arial"/>
          <w:b/>
        </w:rPr>
      </w:pPr>
      <w:r w:rsidRPr="00543A6D">
        <w:rPr>
          <w:rFonts w:ascii="Arial" w:hAnsi="Arial" w:cs="Arial"/>
        </w:rPr>
        <w:t xml:space="preserve">Presentar </w:t>
      </w:r>
      <w:r>
        <w:rPr>
          <w:rFonts w:ascii="Arial" w:hAnsi="Arial" w:cs="Arial"/>
        </w:rPr>
        <w:t>planes de acción para que impacten en el programa de humanización</w:t>
      </w:r>
      <w:r w:rsidRPr="00543A6D">
        <w:rPr>
          <w:rFonts w:ascii="Arial" w:hAnsi="Arial" w:cs="Arial"/>
        </w:rPr>
        <w:t xml:space="preserve"> </w:t>
      </w:r>
    </w:p>
    <w:p w:rsidR="00914C19" w:rsidRPr="00543A6D" w:rsidRDefault="00914C19" w:rsidP="00FC478A">
      <w:pPr>
        <w:pStyle w:val="Prrafodelista"/>
        <w:numPr>
          <w:ilvl w:val="0"/>
          <w:numId w:val="7"/>
        </w:numPr>
        <w:spacing w:after="160"/>
        <w:jc w:val="both"/>
        <w:rPr>
          <w:rFonts w:ascii="Arial" w:hAnsi="Arial" w:cs="Arial"/>
          <w:b/>
        </w:rPr>
      </w:pPr>
      <w:r w:rsidRPr="00543A6D">
        <w:rPr>
          <w:rFonts w:ascii="Arial" w:hAnsi="Arial" w:cs="Arial"/>
        </w:rPr>
        <w:t>Reunirse con el líder de humanización para recibir orientación sobre desviaciones encontradas en los procesos de humanización que afectan la calidad del servicio</w:t>
      </w:r>
    </w:p>
    <w:p w:rsidR="00914C19" w:rsidRPr="00543A6D" w:rsidRDefault="00914C19" w:rsidP="00FC478A">
      <w:pPr>
        <w:pStyle w:val="Prrafodelista"/>
        <w:numPr>
          <w:ilvl w:val="0"/>
          <w:numId w:val="7"/>
        </w:numPr>
        <w:spacing w:after="160"/>
        <w:jc w:val="both"/>
        <w:rPr>
          <w:rFonts w:ascii="Arial" w:hAnsi="Arial" w:cs="Arial"/>
          <w:b/>
        </w:rPr>
      </w:pPr>
      <w:r w:rsidRPr="00543A6D">
        <w:rPr>
          <w:rFonts w:ascii="Arial" w:hAnsi="Arial" w:cs="Arial"/>
        </w:rPr>
        <w:lastRenderedPageBreak/>
        <w:t>Realizar acciones en conjunto al Líder de humanización para promover la política de humanización en el ingreso del personal nuevo</w:t>
      </w:r>
    </w:p>
    <w:p w:rsidR="00914C19" w:rsidRPr="00543A6D" w:rsidRDefault="00914C19" w:rsidP="00FC478A">
      <w:pPr>
        <w:pStyle w:val="Prrafodelista"/>
        <w:spacing w:after="160"/>
        <w:jc w:val="both"/>
        <w:rPr>
          <w:rFonts w:ascii="Arial" w:hAnsi="Arial" w:cs="Arial"/>
          <w:b/>
        </w:rPr>
      </w:pPr>
      <w:r w:rsidRPr="00543A6D">
        <w:rPr>
          <w:rFonts w:ascii="Arial" w:hAnsi="Arial" w:cs="Arial"/>
          <w:b/>
        </w:rPr>
        <w:t xml:space="preserve">Colaboradores de la institución </w:t>
      </w:r>
    </w:p>
    <w:p w:rsidR="00914C19" w:rsidRPr="00543A6D" w:rsidRDefault="00914C19" w:rsidP="00FC478A">
      <w:pPr>
        <w:pStyle w:val="Prrafodelista"/>
        <w:numPr>
          <w:ilvl w:val="0"/>
          <w:numId w:val="7"/>
        </w:numPr>
        <w:spacing w:after="160"/>
        <w:jc w:val="both"/>
        <w:rPr>
          <w:rFonts w:ascii="Arial" w:hAnsi="Arial" w:cs="Arial"/>
          <w:b/>
        </w:rPr>
      </w:pPr>
      <w:r w:rsidRPr="00543A6D">
        <w:rPr>
          <w:rFonts w:ascii="Arial" w:hAnsi="Arial" w:cs="Arial"/>
        </w:rPr>
        <w:t>Cumplir con el decálogo de atención humanizada</w:t>
      </w:r>
    </w:p>
    <w:p w:rsidR="00914C19" w:rsidRPr="00543A6D" w:rsidRDefault="00914C19" w:rsidP="00FC478A">
      <w:pPr>
        <w:pStyle w:val="Prrafodelista"/>
        <w:numPr>
          <w:ilvl w:val="0"/>
          <w:numId w:val="7"/>
        </w:numPr>
        <w:spacing w:after="160"/>
        <w:jc w:val="both"/>
        <w:rPr>
          <w:rFonts w:ascii="Arial" w:hAnsi="Arial" w:cs="Arial"/>
          <w:b/>
        </w:rPr>
      </w:pPr>
      <w:r w:rsidRPr="00543A6D">
        <w:rPr>
          <w:rFonts w:ascii="Arial" w:hAnsi="Arial" w:cs="Arial"/>
        </w:rPr>
        <w:t xml:space="preserve">Garantizar una atención de calidad </w:t>
      </w:r>
    </w:p>
    <w:p w:rsidR="00914C19" w:rsidRPr="00543A6D" w:rsidRDefault="00914C19" w:rsidP="00FC478A">
      <w:pPr>
        <w:pStyle w:val="Prrafodelista"/>
        <w:numPr>
          <w:ilvl w:val="0"/>
          <w:numId w:val="7"/>
        </w:numPr>
        <w:spacing w:after="160"/>
        <w:jc w:val="both"/>
        <w:rPr>
          <w:rFonts w:ascii="Arial" w:hAnsi="Arial" w:cs="Arial"/>
          <w:b/>
        </w:rPr>
      </w:pPr>
      <w:r w:rsidRPr="00543A6D">
        <w:rPr>
          <w:rFonts w:ascii="Arial" w:hAnsi="Arial" w:cs="Arial"/>
        </w:rPr>
        <w:t xml:space="preserve">Participar en las actividades convocadas por el líder de humanización </w:t>
      </w:r>
    </w:p>
    <w:p w:rsidR="00914C19" w:rsidRPr="00543A6D" w:rsidRDefault="00914C19" w:rsidP="00FC478A">
      <w:pPr>
        <w:pStyle w:val="Prrafodelista"/>
        <w:numPr>
          <w:ilvl w:val="0"/>
          <w:numId w:val="7"/>
        </w:numPr>
        <w:spacing w:after="160"/>
        <w:jc w:val="both"/>
        <w:rPr>
          <w:rFonts w:ascii="Arial" w:hAnsi="Arial" w:cs="Arial"/>
          <w:b/>
        </w:rPr>
      </w:pPr>
      <w:r w:rsidRPr="00543A6D">
        <w:rPr>
          <w:rFonts w:ascii="Arial" w:hAnsi="Arial" w:cs="Arial"/>
        </w:rPr>
        <w:t xml:space="preserve">Reconocer y aplicar la política de humanización </w:t>
      </w:r>
    </w:p>
    <w:p w:rsidR="00914C19" w:rsidRPr="004F1F2C" w:rsidRDefault="00914C19" w:rsidP="00FC478A">
      <w:pPr>
        <w:pStyle w:val="Prrafodelista"/>
        <w:numPr>
          <w:ilvl w:val="0"/>
          <w:numId w:val="7"/>
        </w:numPr>
        <w:spacing w:after="160"/>
        <w:jc w:val="both"/>
        <w:rPr>
          <w:rFonts w:ascii="Arial" w:hAnsi="Arial" w:cs="Arial"/>
          <w:b/>
        </w:rPr>
      </w:pPr>
      <w:r w:rsidRPr="00543A6D">
        <w:rPr>
          <w:rFonts w:ascii="Arial" w:hAnsi="Arial" w:cs="Arial"/>
        </w:rPr>
        <w:t xml:space="preserve">Apropiar los comportamientos de la excelencia en la atención </w:t>
      </w:r>
    </w:p>
    <w:p w:rsidR="00914C19" w:rsidRPr="004F1F2C" w:rsidRDefault="00914C19" w:rsidP="00FC478A">
      <w:pPr>
        <w:pStyle w:val="Prrafodelista"/>
        <w:numPr>
          <w:ilvl w:val="0"/>
          <w:numId w:val="7"/>
        </w:numPr>
        <w:spacing w:after="160"/>
        <w:jc w:val="both"/>
        <w:rPr>
          <w:rFonts w:ascii="Arial" w:hAnsi="Arial" w:cs="Arial"/>
          <w:b/>
        </w:rPr>
      </w:pPr>
      <w:r>
        <w:rPr>
          <w:rFonts w:ascii="Arial" w:hAnsi="Arial" w:cs="Arial"/>
        </w:rPr>
        <w:t>Conocer y cumplir los derechos y deberes de los usuarios</w:t>
      </w:r>
    </w:p>
    <w:p w:rsidR="00914C19" w:rsidRDefault="00914C19" w:rsidP="00FC478A">
      <w:pPr>
        <w:pStyle w:val="Prrafodelista"/>
        <w:numPr>
          <w:ilvl w:val="0"/>
          <w:numId w:val="7"/>
        </w:numPr>
        <w:spacing w:after="160"/>
        <w:jc w:val="both"/>
        <w:rPr>
          <w:rFonts w:ascii="Arial" w:hAnsi="Arial" w:cs="Arial"/>
        </w:rPr>
      </w:pPr>
      <w:r w:rsidRPr="004F1F2C">
        <w:rPr>
          <w:rFonts w:ascii="Arial" w:hAnsi="Arial" w:cs="Arial"/>
        </w:rPr>
        <w:t>Conocer y cumplir el protocolo del silencio</w:t>
      </w:r>
    </w:p>
    <w:p w:rsidR="00914C19" w:rsidRPr="0012769B" w:rsidRDefault="00914C19" w:rsidP="00FC478A">
      <w:pPr>
        <w:pStyle w:val="Ttulo1"/>
        <w:numPr>
          <w:ilvl w:val="0"/>
          <w:numId w:val="15"/>
        </w:numPr>
        <w:jc w:val="both"/>
        <w:rPr>
          <w:rFonts w:ascii="Arial" w:hAnsi="Arial" w:cs="Arial"/>
          <w:color w:val="000000" w:themeColor="text1"/>
          <w:sz w:val="22"/>
          <w:lang w:val="es-MX"/>
        </w:rPr>
      </w:pPr>
      <w:bookmarkStart w:id="9" w:name="_Toc86045170"/>
      <w:r w:rsidRPr="0012769B">
        <w:rPr>
          <w:rFonts w:ascii="Arial" w:hAnsi="Arial" w:cs="Arial"/>
          <w:color w:val="000000" w:themeColor="text1"/>
          <w:sz w:val="22"/>
          <w:lang w:val="es-MX"/>
        </w:rPr>
        <w:t>TALENTO HUMANO REQUERIDO</w:t>
      </w:r>
      <w:bookmarkEnd w:id="9"/>
      <w:r w:rsidRPr="0012769B">
        <w:rPr>
          <w:rFonts w:ascii="Arial" w:hAnsi="Arial" w:cs="Arial"/>
          <w:color w:val="000000" w:themeColor="text1"/>
          <w:sz w:val="22"/>
          <w:lang w:val="es-MX"/>
        </w:rPr>
        <w:t xml:space="preserve"> </w:t>
      </w:r>
    </w:p>
    <w:p w:rsidR="0012769B" w:rsidRDefault="00914C19" w:rsidP="00FC478A">
      <w:pPr>
        <w:jc w:val="both"/>
        <w:rPr>
          <w:rFonts w:ascii="Arial" w:hAnsi="Arial" w:cs="Arial"/>
        </w:rPr>
      </w:pPr>
      <w:r w:rsidRPr="00543A6D">
        <w:rPr>
          <w:rFonts w:ascii="Arial" w:hAnsi="Arial" w:cs="Arial"/>
        </w:rPr>
        <w:t>Todos los colaboradores independientemente de su cargo y tipo de vinculación</w:t>
      </w:r>
    </w:p>
    <w:p w:rsidR="00914C19" w:rsidRDefault="00914C19" w:rsidP="00FC478A">
      <w:pPr>
        <w:pStyle w:val="Ttulo1"/>
        <w:numPr>
          <w:ilvl w:val="0"/>
          <w:numId w:val="15"/>
        </w:numPr>
        <w:jc w:val="both"/>
        <w:rPr>
          <w:rFonts w:ascii="Arial" w:hAnsi="Arial" w:cs="Arial"/>
          <w:color w:val="000000" w:themeColor="text1"/>
          <w:sz w:val="22"/>
          <w:lang w:val="es-MX"/>
        </w:rPr>
      </w:pPr>
      <w:bookmarkStart w:id="10" w:name="_Toc86045171"/>
      <w:r w:rsidRPr="0012769B">
        <w:rPr>
          <w:rFonts w:ascii="Arial" w:hAnsi="Arial" w:cs="Arial"/>
          <w:color w:val="000000" w:themeColor="text1"/>
          <w:sz w:val="22"/>
          <w:lang w:val="es-MX"/>
        </w:rPr>
        <w:t>DESARROLLO DEL PROGRAMA</w:t>
      </w:r>
      <w:bookmarkEnd w:id="10"/>
    </w:p>
    <w:p w:rsidR="00FC13F4" w:rsidRPr="00FC13F4" w:rsidRDefault="00DA7BE0" w:rsidP="00FC13F4">
      <w:pPr>
        <w:jc w:val="center"/>
        <w:rPr>
          <w:lang w:val="es-MX"/>
        </w:rPr>
      </w:pPr>
      <w:r>
        <w:rPr>
          <w:noProof/>
          <w:lang w:val="en-US"/>
        </w:rPr>
        <w:drawing>
          <wp:inline distT="0" distB="0" distL="0" distR="0" wp14:anchorId="4E0AAB82">
            <wp:extent cx="5365630" cy="3429159"/>
            <wp:effectExtent l="0" t="0" r="698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6375" cy="3429635"/>
                    </a:xfrm>
                    <a:prstGeom prst="rect">
                      <a:avLst/>
                    </a:prstGeom>
                    <a:noFill/>
                  </pic:spPr>
                </pic:pic>
              </a:graphicData>
            </a:graphic>
          </wp:inline>
        </w:drawing>
      </w:r>
    </w:p>
    <w:p w:rsidR="00914C19" w:rsidRPr="0012769B" w:rsidRDefault="00914C19" w:rsidP="00FC478A">
      <w:pPr>
        <w:pStyle w:val="Ttulo3"/>
        <w:jc w:val="both"/>
        <w:rPr>
          <w:sz w:val="22"/>
        </w:rPr>
      </w:pPr>
      <w:bookmarkStart w:id="11" w:name="_Toc83991720"/>
      <w:bookmarkStart w:id="12" w:name="_Toc86045172"/>
      <w:r w:rsidRPr="0012769B">
        <w:rPr>
          <w:sz w:val="22"/>
        </w:rPr>
        <w:lastRenderedPageBreak/>
        <w:t>8.1 Nuestra institución</w:t>
      </w:r>
      <w:bookmarkEnd w:id="11"/>
      <w:bookmarkEnd w:id="12"/>
    </w:p>
    <w:p w:rsidR="00914C19" w:rsidRPr="00543A6D" w:rsidRDefault="00914C19" w:rsidP="00FC478A">
      <w:pPr>
        <w:jc w:val="both"/>
        <w:rPr>
          <w:rFonts w:ascii="Arial" w:hAnsi="Arial" w:cs="Arial"/>
          <w:color w:val="000000"/>
        </w:rPr>
      </w:pPr>
      <w:r w:rsidRPr="00914C19">
        <w:rPr>
          <w:rFonts w:ascii="Arial" w:hAnsi="Arial" w:cs="Arial"/>
          <w:b/>
          <w:color w:val="000000"/>
        </w:rPr>
        <w:t>Misión:</w:t>
      </w:r>
      <w:r w:rsidRPr="00543A6D">
        <w:rPr>
          <w:rFonts w:ascii="Arial" w:hAnsi="Arial" w:cs="Arial"/>
          <w:color w:val="000000"/>
        </w:rPr>
        <w:t xml:space="preserve"> Prestar servicios de salud con Calidad, considerando el perfil epidemiológico, contribuyendo a mantener sana y mejorar la calidad de vida de la población de municipio de Santiago de Cali, garantizando la rentabilidad social, la sostenibilidad financiera y la participac</w:t>
      </w:r>
      <w:r>
        <w:rPr>
          <w:rFonts w:ascii="Arial" w:hAnsi="Arial" w:cs="Arial"/>
          <w:color w:val="000000"/>
        </w:rPr>
        <w:t>i</w:t>
      </w:r>
      <w:r w:rsidRPr="00543A6D">
        <w:rPr>
          <w:rFonts w:ascii="Arial" w:hAnsi="Arial" w:cs="Arial"/>
          <w:color w:val="000000"/>
        </w:rPr>
        <w:t>ón social.</w:t>
      </w:r>
    </w:p>
    <w:p w:rsidR="00914C19" w:rsidRPr="00543A6D" w:rsidRDefault="00914C19" w:rsidP="00FC478A">
      <w:pPr>
        <w:jc w:val="both"/>
        <w:rPr>
          <w:rFonts w:ascii="Arial" w:hAnsi="Arial" w:cs="Arial"/>
          <w:color w:val="000000"/>
          <w:lang w:val="es-ES_tradnl"/>
        </w:rPr>
      </w:pPr>
      <w:r w:rsidRPr="00914C19">
        <w:rPr>
          <w:rFonts w:ascii="Arial" w:hAnsi="Arial" w:cs="Arial"/>
          <w:b/>
          <w:color w:val="000000"/>
        </w:rPr>
        <w:t>Visión:</w:t>
      </w:r>
      <w:r w:rsidRPr="00543A6D">
        <w:rPr>
          <w:rFonts w:ascii="Arial" w:hAnsi="Arial" w:cs="Arial"/>
          <w:color w:val="000000"/>
        </w:rPr>
        <w:t xml:space="preserve"> </w:t>
      </w:r>
      <w:r w:rsidRPr="00543A6D">
        <w:rPr>
          <w:rFonts w:ascii="Arial" w:hAnsi="Arial" w:cs="Arial"/>
          <w:color w:val="000000"/>
          <w:lang w:val="es-ES_tradnl"/>
        </w:rPr>
        <w:t xml:space="preserve">Para el año 2023, ser una institución reconocida a nivel nacional, </w:t>
      </w:r>
      <w:r w:rsidRPr="00543A6D">
        <w:rPr>
          <w:rFonts w:ascii="Arial" w:hAnsi="Arial" w:cs="Arial"/>
          <w:bCs/>
          <w:color w:val="000000"/>
          <w:u w:val="single"/>
          <w:lang w:val="es-ES_tradnl"/>
        </w:rPr>
        <w:t>Acreditada con excelencia</w:t>
      </w:r>
      <w:r w:rsidRPr="00543A6D">
        <w:rPr>
          <w:rFonts w:ascii="Arial" w:hAnsi="Arial" w:cs="Arial"/>
          <w:color w:val="000000"/>
          <w:u w:val="single"/>
          <w:lang w:val="es-ES_tradnl"/>
        </w:rPr>
        <w:t>,</w:t>
      </w:r>
      <w:r w:rsidRPr="00543A6D">
        <w:rPr>
          <w:rFonts w:ascii="Arial" w:hAnsi="Arial" w:cs="Arial"/>
          <w:color w:val="000000"/>
          <w:lang w:val="es-ES_tradnl"/>
        </w:rPr>
        <w:t xml:space="preserve"> Generadora de </w:t>
      </w:r>
      <w:r w:rsidRPr="00543A6D">
        <w:rPr>
          <w:rFonts w:ascii="Arial" w:hAnsi="Arial" w:cs="Arial"/>
          <w:bCs/>
          <w:color w:val="000000"/>
          <w:u w:val="single"/>
          <w:lang w:val="es-ES_tradnl"/>
        </w:rPr>
        <w:t xml:space="preserve">experiencias positivas </w:t>
      </w:r>
      <w:r w:rsidRPr="00543A6D">
        <w:rPr>
          <w:rFonts w:ascii="Arial" w:hAnsi="Arial" w:cs="Arial"/>
          <w:color w:val="000000"/>
          <w:lang w:val="es-ES_tradnl"/>
        </w:rPr>
        <w:t xml:space="preserve">en el usuario y su familia, con una </w:t>
      </w:r>
      <w:r w:rsidRPr="00543A6D">
        <w:rPr>
          <w:rFonts w:ascii="Arial" w:hAnsi="Arial" w:cs="Arial"/>
          <w:bCs/>
          <w:color w:val="000000"/>
          <w:u w:val="single"/>
          <w:lang w:val="es-ES_tradnl"/>
        </w:rPr>
        <w:t xml:space="preserve">eficiente operación de las unidades de gestión </w:t>
      </w:r>
      <w:r w:rsidRPr="00543A6D">
        <w:rPr>
          <w:rFonts w:ascii="Arial" w:hAnsi="Arial" w:cs="Arial"/>
          <w:color w:val="000000"/>
          <w:lang w:val="es-ES_tradnl"/>
        </w:rPr>
        <w:t>con énfasis en atención humanizada, innovación de servicios y responsabilidad social.</w:t>
      </w:r>
    </w:p>
    <w:p w:rsidR="00914C19" w:rsidRPr="0012769B" w:rsidRDefault="00914C19" w:rsidP="00FC478A">
      <w:pPr>
        <w:pStyle w:val="Ttulo3"/>
        <w:jc w:val="both"/>
        <w:rPr>
          <w:sz w:val="22"/>
        </w:rPr>
      </w:pPr>
      <w:bookmarkStart w:id="13" w:name="_Toc83991721"/>
      <w:bookmarkStart w:id="14" w:name="_Toc86045173"/>
      <w:r w:rsidRPr="0012769B">
        <w:rPr>
          <w:sz w:val="22"/>
        </w:rPr>
        <w:t>8.2 Valores institucionales</w:t>
      </w:r>
      <w:bookmarkEnd w:id="13"/>
      <w:bookmarkEnd w:id="14"/>
      <w:r w:rsidRPr="0012769B">
        <w:rPr>
          <w:sz w:val="22"/>
        </w:rPr>
        <w:t xml:space="preserve"> </w:t>
      </w:r>
    </w:p>
    <w:p w:rsidR="00914C19" w:rsidRPr="00543A6D" w:rsidRDefault="00914C19" w:rsidP="00FC478A">
      <w:pPr>
        <w:jc w:val="both"/>
        <w:rPr>
          <w:rFonts w:ascii="Arial" w:hAnsi="Arial" w:cs="Arial"/>
        </w:rPr>
      </w:pPr>
      <w:r w:rsidRPr="00543A6D">
        <w:rPr>
          <w:rFonts w:ascii="Arial" w:hAnsi="Arial" w:cs="Arial"/>
        </w:rPr>
        <w:t>La institución fomenta en el personal los siguientes valores para el fortalecimiento y mejoramiento de la calidad en la prestación de los servicios:</w:t>
      </w:r>
    </w:p>
    <w:p w:rsidR="00914C19" w:rsidRPr="00543A6D" w:rsidRDefault="00914C19" w:rsidP="00FC478A">
      <w:pPr>
        <w:pStyle w:val="Prrafodelista"/>
        <w:numPr>
          <w:ilvl w:val="0"/>
          <w:numId w:val="8"/>
        </w:numPr>
        <w:spacing w:after="160"/>
        <w:jc w:val="both"/>
        <w:rPr>
          <w:rFonts w:ascii="Arial" w:hAnsi="Arial" w:cs="Arial"/>
        </w:rPr>
      </w:pPr>
      <w:r w:rsidRPr="00614703">
        <w:rPr>
          <w:rFonts w:ascii="Arial" w:hAnsi="Arial" w:cs="Arial"/>
          <w:b/>
        </w:rPr>
        <w:t>Compromiso:</w:t>
      </w:r>
      <w:r w:rsidRPr="00543A6D">
        <w:rPr>
          <w:rFonts w:ascii="Arial" w:hAnsi="Arial" w:cs="Arial"/>
        </w:rPr>
        <w:t xml:space="preserve"> Estamos comprometidos con la prestación de servicios integrales de salud, involucramos el conocimiento de nuestra profesión u oficio en cada actividad y trabajamos con sentido de pertenencia bajo un modelo efectivo de red y calidad. </w:t>
      </w:r>
    </w:p>
    <w:p w:rsidR="00914C19" w:rsidRPr="00543A6D" w:rsidRDefault="00914C19" w:rsidP="00FC478A">
      <w:pPr>
        <w:pStyle w:val="Prrafodelista"/>
        <w:numPr>
          <w:ilvl w:val="0"/>
          <w:numId w:val="8"/>
        </w:numPr>
        <w:spacing w:after="160"/>
        <w:jc w:val="both"/>
        <w:rPr>
          <w:rFonts w:ascii="Arial" w:hAnsi="Arial" w:cs="Arial"/>
        </w:rPr>
      </w:pPr>
      <w:r w:rsidRPr="00614703">
        <w:rPr>
          <w:rFonts w:ascii="Arial" w:hAnsi="Arial" w:cs="Arial"/>
          <w:b/>
        </w:rPr>
        <w:t>Honestidad:</w:t>
      </w:r>
      <w:r w:rsidRPr="00543A6D">
        <w:rPr>
          <w:rFonts w:ascii="Arial" w:hAnsi="Arial" w:cs="Arial"/>
        </w:rPr>
        <w:t xml:space="preserve"> Garantizamos transparencia en nuestras actuaciones, obramos con ética en la prestación de los servicios y en nuestra relación con el medio ambiente evitando el desperdicio y preocupándonos por su conservación.</w:t>
      </w:r>
    </w:p>
    <w:p w:rsidR="00914C19" w:rsidRPr="00543A6D" w:rsidRDefault="00914C19" w:rsidP="00FC478A">
      <w:pPr>
        <w:pStyle w:val="Prrafodelista"/>
        <w:numPr>
          <w:ilvl w:val="0"/>
          <w:numId w:val="8"/>
        </w:numPr>
        <w:spacing w:after="160"/>
        <w:jc w:val="both"/>
        <w:rPr>
          <w:rFonts w:ascii="Arial" w:hAnsi="Arial" w:cs="Arial"/>
        </w:rPr>
      </w:pPr>
      <w:r w:rsidRPr="00614703">
        <w:rPr>
          <w:rFonts w:ascii="Arial" w:hAnsi="Arial" w:cs="Arial"/>
          <w:b/>
        </w:rPr>
        <w:t>Actitud de Servicio:</w:t>
      </w:r>
      <w:r w:rsidRPr="00543A6D">
        <w:rPr>
          <w:rFonts w:ascii="Arial" w:hAnsi="Arial" w:cs="Arial"/>
        </w:rPr>
        <w:t xml:space="preserve"> Garantizamos a los usuarios la atención a sus necesidades de salud en forma humanizada, respetuosa, con buen trato, calidez y en igualdad de condiciones, superando sus expectativas, entregando lo mejor de cada uno para ponerlo al servicio del otro.</w:t>
      </w:r>
    </w:p>
    <w:p w:rsidR="00914C19" w:rsidRDefault="00914C19" w:rsidP="00FC478A">
      <w:pPr>
        <w:pStyle w:val="Prrafodelista"/>
        <w:numPr>
          <w:ilvl w:val="0"/>
          <w:numId w:val="8"/>
        </w:numPr>
        <w:spacing w:after="160"/>
        <w:jc w:val="both"/>
        <w:rPr>
          <w:rFonts w:ascii="Arial" w:hAnsi="Arial" w:cs="Arial"/>
        </w:rPr>
      </w:pPr>
      <w:r w:rsidRPr="00614703">
        <w:rPr>
          <w:rFonts w:ascii="Arial" w:hAnsi="Arial" w:cs="Arial"/>
          <w:b/>
        </w:rPr>
        <w:t>Participación:</w:t>
      </w:r>
      <w:r w:rsidRPr="00543A6D">
        <w:rPr>
          <w:rFonts w:ascii="Arial" w:hAnsi="Arial" w:cs="Arial"/>
        </w:rPr>
        <w:t xml:space="preserve"> Promovemos espacios y diálogos efectivos con la comunidad, los colaboradores, organismos gubernamentales y no gubernamentales, para la construcción de acuerdos que respondan al mejoramiento de los servicios, de nuestro entorno y de la salud de los ciudadanos.</w:t>
      </w:r>
    </w:p>
    <w:p w:rsidR="00DA7BE0" w:rsidRDefault="00DA7BE0" w:rsidP="00DA7BE0">
      <w:pPr>
        <w:pStyle w:val="Ttulo3"/>
        <w:jc w:val="both"/>
        <w:rPr>
          <w:sz w:val="22"/>
        </w:rPr>
      </w:pPr>
      <w:bookmarkStart w:id="15" w:name="_Toc86045174"/>
      <w:r w:rsidRPr="0012769B">
        <w:rPr>
          <w:sz w:val="22"/>
        </w:rPr>
        <w:t>8.</w:t>
      </w:r>
      <w:r>
        <w:rPr>
          <w:sz w:val="22"/>
        </w:rPr>
        <w:t>3 Política de Humanización</w:t>
      </w:r>
      <w:bookmarkEnd w:id="15"/>
    </w:p>
    <w:p w:rsidR="00DA7BE0" w:rsidRPr="00025E1F" w:rsidRDefault="00DA7BE0" w:rsidP="00DA7BE0">
      <w:pPr>
        <w:spacing w:after="160" w:line="259" w:lineRule="auto"/>
        <w:rPr>
          <w:rFonts w:ascii="Arial" w:hAnsi="Arial" w:cs="Arial"/>
        </w:rPr>
      </w:pPr>
      <w:r>
        <w:tab/>
      </w:r>
      <w:r w:rsidRPr="00025E1F">
        <w:rPr>
          <w:rFonts w:ascii="Arial" w:eastAsia="Arial" w:hAnsi="Arial" w:cs="Arial"/>
        </w:rPr>
        <w:t xml:space="preserve">En la Red de Salud del Centro E.S.E nos comprometemos en la </w:t>
      </w:r>
      <w:r w:rsidRPr="00025E1F">
        <w:rPr>
          <w:rFonts w:ascii="Arial" w:eastAsia="Arial" w:hAnsi="Arial" w:cs="Arial"/>
          <w:b/>
          <w:bCs/>
        </w:rPr>
        <w:t>búsqueda de la excelencia</w:t>
      </w:r>
      <w:r w:rsidRPr="00025E1F">
        <w:rPr>
          <w:rFonts w:ascii="Arial" w:eastAsia="Arial" w:hAnsi="Arial" w:cs="Arial"/>
        </w:rPr>
        <w:t xml:space="preserve"> en la prestación  de nuestros servicios, a través de la implementación de  </w:t>
      </w:r>
      <w:r w:rsidRPr="00025E1F">
        <w:rPr>
          <w:rFonts w:ascii="Arial" w:eastAsia="Arial" w:hAnsi="Arial" w:cs="Arial"/>
          <w:b/>
          <w:bCs/>
        </w:rPr>
        <w:t>altos estándares de calidad</w:t>
      </w:r>
      <w:r w:rsidRPr="00025E1F">
        <w:rPr>
          <w:rFonts w:ascii="Arial" w:eastAsia="Arial" w:hAnsi="Arial" w:cs="Arial"/>
        </w:rPr>
        <w:t xml:space="preserve">; reconociendo que la satisfacción de las necesidades de los </w:t>
      </w:r>
      <w:r w:rsidRPr="00025E1F">
        <w:rPr>
          <w:rFonts w:ascii="Arial" w:eastAsia="Arial" w:hAnsi="Arial" w:cs="Arial"/>
        </w:rPr>
        <w:lastRenderedPageBreak/>
        <w:t xml:space="preserve">clientes y la superación de sus expectativas, constituyen una responsabilidad en la organización que asegurará su sostenibilidad financiera. </w:t>
      </w:r>
    </w:p>
    <w:p w:rsidR="00DA7BE0" w:rsidRPr="00025E1F" w:rsidRDefault="00DA7BE0" w:rsidP="00DA7BE0">
      <w:pPr>
        <w:spacing w:after="160" w:line="259" w:lineRule="auto"/>
        <w:rPr>
          <w:rFonts w:ascii="Arial" w:hAnsi="Arial" w:cs="Arial"/>
        </w:rPr>
      </w:pPr>
      <w:r w:rsidRPr="00025E1F">
        <w:rPr>
          <w:rFonts w:ascii="Arial" w:eastAsia="Arial" w:hAnsi="Arial" w:cs="Arial"/>
        </w:rPr>
        <w:t> </w:t>
      </w:r>
    </w:p>
    <w:p w:rsidR="00DA7BE0" w:rsidRPr="00025E1F" w:rsidRDefault="00DA7BE0" w:rsidP="00DA7BE0">
      <w:pPr>
        <w:spacing w:after="160" w:line="259" w:lineRule="auto"/>
        <w:rPr>
          <w:rFonts w:ascii="Arial" w:hAnsi="Arial" w:cs="Arial"/>
        </w:rPr>
      </w:pPr>
      <w:r w:rsidRPr="00025E1F">
        <w:rPr>
          <w:rFonts w:ascii="Arial" w:eastAsia="Arial" w:hAnsi="Arial" w:cs="Arial"/>
        </w:rPr>
        <w:t xml:space="preserve">Centraremos nuestros esfuerzos en promover una cultura de servicio y </w:t>
      </w:r>
      <w:r w:rsidRPr="00025E1F">
        <w:rPr>
          <w:rFonts w:ascii="Arial" w:eastAsia="Arial" w:hAnsi="Arial" w:cs="Arial"/>
          <w:b/>
          <w:bCs/>
        </w:rPr>
        <w:t>atención  humanizada</w:t>
      </w:r>
      <w:r w:rsidRPr="00025E1F">
        <w:rPr>
          <w:rFonts w:ascii="Arial" w:eastAsia="Arial" w:hAnsi="Arial" w:cs="Arial"/>
        </w:rPr>
        <w:t xml:space="preserve">, con seguridad y gestión del riesgo hacia el usuario y su familia, apoyados en el </w:t>
      </w:r>
      <w:r w:rsidRPr="00025E1F">
        <w:rPr>
          <w:rFonts w:ascii="Arial" w:eastAsia="Arial" w:hAnsi="Arial" w:cs="Arial"/>
          <w:b/>
          <w:bCs/>
        </w:rPr>
        <w:t xml:space="preserve">desarrollo tecnológico </w:t>
      </w:r>
      <w:r w:rsidRPr="00025E1F">
        <w:rPr>
          <w:rFonts w:ascii="Arial" w:eastAsia="Arial" w:hAnsi="Arial" w:cs="Arial"/>
        </w:rPr>
        <w:t xml:space="preserve">e informático, aportando al cumplimiento de los principios de </w:t>
      </w:r>
      <w:r w:rsidRPr="00025E1F">
        <w:rPr>
          <w:rFonts w:ascii="Arial" w:eastAsia="Arial" w:hAnsi="Arial" w:cs="Arial"/>
          <w:b/>
          <w:bCs/>
        </w:rPr>
        <w:t>Responsabilidad Social</w:t>
      </w:r>
      <w:r w:rsidRPr="00025E1F">
        <w:rPr>
          <w:rFonts w:ascii="Arial" w:eastAsia="Arial" w:hAnsi="Arial" w:cs="Arial"/>
        </w:rPr>
        <w:t>.</w:t>
      </w:r>
    </w:p>
    <w:p w:rsidR="00914C19" w:rsidRPr="0012769B" w:rsidRDefault="00914C19" w:rsidP="00FC478A">
      <w:pPr>
        <w:pStyle w:val="Ttulo1"/>
        <w:numPr>
          <w:ilvl w:val="0"/>
          <w:numId w:val="15"/>
        </w:numPr>
        <w:jc w:val="both"/>
        <w:rPr>
          <w:rFonts w:ascii="Arial" w:hAnsi="Arial" w:cs="Arial"/>
          <w:color w:val="000000" w:themeColor="text1"/>
          <w:sz w:val="22"/>
          <w:lang w:val="es-MX"/>
        </w:rPr>
      </w:pPr>
      <w:bookmarkStart w:id="16" w:name="_Toc86045175"/>
      <w:r w:rsidRPr="0012769B">
        <w:rPr>
          <w:rFonts w:ascii="Arial" w:hAnsi="Arial" w:cs="Arial"/>
          <w:color w:val="000000" w:themeColor="text1"/>
          <w:sz w:val="22"/>
          <w:lang w:val="es-MX"/>
        </w:rPr>
        <w:t>COMPONENTES QUE PROMUEVEN EL PROGRAMA DE HUMANIZACIÓN</w:t>
      </w:r>
      <w:bookmarkEnd w:id="16"/>
    </w:p>
    <w:p w:rsidR="00914C19" w:rsidRPr="00543A6D" w:rsidRDefault="00914C19" w:rsidP="00FC478A">
      <w:pPr>
        <w:shd w:val="clear" w:color="auto" w:fill="FFFFFF"/>
        <w:jc w:val="both"/>
        <w:rPr>
          <w:rFonts w:ascii="Arial" w:hAnsi="Arial" w:cs="Arial"/>
        </w:rPr>
      </w:pPr>
      <w:r w:rsidRPr="00543A6D">
        <w:rPr>
          <w:rFonts w:ascii="Arial" w:hAnsi="Arial" w:cs="Arial"/>
        </w:rPr>
        <w:t>Apuntando a que la atención de la Red de Salud del Centro E</w:t>
      </w:r>
      <w:r w:rsidR="00B235C1">
        <w:rPr>
          <w:rFonts w:ascii="Arial" w:hAnsi="Arial" w:cs="Arial"/>
        </w:rPr>
        <w:t>.</w:t>
      </w:r>
      <w:r w:rsidRPr="00543A6D">
        <w:rPr>
          <w:rFonts w:ascii="Arial" w:hAnsi="Arial" w:cs="Arial"/>
        </w:rPr>
        <w:t>S</w:t>
      </w:r>
      <w:r w:rsidR="00B235C1">
        <w:rPr>
          <w:rFonts w:ascii="Arial" w:hAnsi="Arial" w:cs="Arial"/>
        </w:rPr>
        <w:t>.</w:t>
      </w:r>
      <w:r w:rsidRPr="00543A6D">
        <w:rPr>
          <w:rFonts w:ascii="Arial" w:hAnsi="Arial" w:cs="Arial"/>
        </w:rPr>
        <w:t xml:space="preserve">E sea centrada en los pacientes, usuarios y sus familias se creó el decálogo de atención humanizada y va a resultar en tres comportamientos institucionales “excelencia en la atención”: yo respeto, yo asesoro y todos resolvemos, como estrategia constante de promoción de la cultura de humanización, acompañados por el  protocolo del silencio. </w:t>
      </w:r>
    </w:p>
    <w:p w:rsidR="00914C19" w:rsidRPr="0012769B" w:rsidRDefault="00914C19" w:rsidP="00FC478A">
      <w:pPr>
        <w:pStyle w:val="Ttulo3"/>
        <w:jc w:val="both"/>
        <w:rPr>
          <w:sz w:val="22"/>
        </w:rPr>
      </w:pPr>
      <w:bookmarkStart w:id="17" w:name="_Toc83991723"/>
      <w:bookmarkStart w:id="18" w:name="_Toc86045176"/>
      <w:r w:rsidRPr="0012769B">
        <w:rPr>
          <w:sz w:val="22"/>
        </w:rPr>
        <w:t>9.1 Componente I:</w:t>
      </w:r>
      <w:bookmarkEnd w:id="17"/>
      <w:bookmarkEnd w:id="18"/>
    </w:p>
    <w:p w:rsidR="00914C19" w:rsidRDefault="00914C19" w:rsidP="00FC478A">
      <w:pPr>
        <w:pStyle w:val="Ttulo3"/>
        <w:spacing w:line="276" w:lineRule="auto"/>
        <w:jc w:val="both"/>
        <w:rPr>
          <w:sz w:val="22"/>
          <w:szCs w:val="22"/>
        </w:rPr>
      </w:pPr>
      <w:bookmarkStart w:id="19" w:name="_Toc83991724"/>
      <w:bookmarkStart w:id="20" w:name="_Toc86045177"/>
      <w:r w:rsidRPr="00543A6D">
        <w:rPr>
          <w:sz w:val="22"/>
          <w:szCs w:val="22"/>
        </w:rPr>
        <w:t>Decálogo de atención humanizada</w:t>
      </w:r>
      <w:bookmarkEnd w:id="19"/>
      <w:bookmarkEnd w:id="20"/>
      <w:r w:rsidRPr="00543A6D">
        <w:rPr>
          <w:sz w:val="22"/>
          <w:szCs w:val="22"/>
        </w:rPr>
        <w:t xml:space="preserve"> </w:t>
      </w:r>
    </w:p>
    <w:p w:rsidR="00914C19" w:rsidRPr="00543A6D" w:rsidRDefault="00914C19" w:rsidP="00FC478A">
      <w:pPr>
        <w:ind w:right="58"/>
        <w:jc w:val="both"/>
        <w:rPr>
          <w:rFonts w:ascii="Arial" w:hAnsi="Arial" w:cs="Arial"/>
        </w:rPr>
      </w:pPr>
      <w:r w:rsidRPr="00543A6D">
        <w:rPr>
          <w:rFonts w:ascii="Arial" w:hAnsi="Arial" w:cs="Arial"/>
        </w:rPr>
        <w:t>El objetivo de este instrumento es promover en nuestros colaboradores una atención con respeto, c</w:t>
      </w:r>
      <w:r>
        <w:rPr>
          <w:rFonts w:ascii="Arial" w:hAnsi="Arial" w:cs="Arial"/>
        </w:rPr>
        <w:t>alidad de servicio y humanización.</w:t>
      </w:r>
    </w:p>
    <w:p w:rsidR="00914C19" w:rsidRPr="00543A6D" w:rsidRDefault="00914C19" w:rsidP="00FC478A">
      <w:pPr>
        <w:pStyle w:val="Prrafodelista"/>
        <w:numPr>
          <w:ilvl w:val="0"/>
          <w:numId w:val="9"/>
        </w:numPr>
        <w:shd w:val="clear" w:color="auto" w:fill="FFFFFF"/>
        <w:spacing w:after="160"/>
        <w:jc w:val="both"/>
        <w:rPr>
          <w:rFonts w:ascii="Arial" w:hAnsi="Arial" w:cs="Arial"/>
        </w:rPr>
      </w:pPr>
      <w:r w:rsidRPr="00543A6D">
        <w:rPr>
          <w:rFonts w:ascii="Arial" w:hAnsi="Arial" w:cs="Arial"/>
        </w:rPr>
        <w:t>Saludar: Muy buenos días/tardes/noches, bienvenido a la Red de Salud del Centro.</w:t>
      </w:r>
    </w:p>
    <w:p w:rsidR="00914C19" w:rsidRPr="00543A6D" w:rsidRDefault="00914C19" w:rsidP="00FC478A">
      <w:pPr>
        <w:pStyle w:val="Prrafodelista"/>
        <w:shd w:val="clear" w:color="auto" w:fill="FFFFFF"/>
        <w:jc w:val="both"/>
        <w:rPr>
          <w:rFonts w:ascii="Arial" w:hAnsi="Arial" w:cs="Arial"/>
        </w:rPr>
      </w:pPr>
      <w:r w:rsidRPr="00543A6D">
        <w:rPr>
          <w:rFonts w:ascii="Arial" w:hAnsi="Arial" w:cs="Arial"/>
        </w:rPr>
        <w:t>Brindar una bienvenida de calidad a los usuarios, pacientes y sus familias, y entre los mismos colaboradores, es de vital importancia para iniciar con la atención.</w:t>
      </w:r>
    </w:p>
    <w:p w:rsidR="00914C19" w:rsidRPr="00543A6D" w:rsidRDefault="00914C19" w:rsidP="00FC478A">
      <w:pPr>
        <w:pStyle w:val="Prrafodelista"/>
        <w:numPr>
          <w:ilvl w:val="0"/>
          <w:numId w:val="9"/>
        </w:numPr>
        <w:spacing w:after="160"/>
        <w:jc w:val="both"/>
        <w:rPr>
          <w:rFonts w:ascii="Arial" w:hAnsi="Arial" w:cs="Arial"/>
        </w:rPr>
      </w:pPr>
      <w:r w:rsidRPr="00543A6D">
        <w:rPr>
          <w:rFonts w:ascii="Arial" w:hAnsi="Arial" w:cs="Arial"/>
        </w:rPr>
        <w:t xml:space="preserve">Diríjase al cliente o usuario como señor o señora, sin apelativos o tuteos. </w:t>
      </w:r>
    </w:p>
    <w:p w:rsidR="00914C19" w:rsidRPr="00543A6D" w:rsidRDefault="00914C19" w:rsidP="00FC478A">
      <w:pPr>
        <w:pStyle w:val="Prrafodelista"/>
        <w:jc w:val="both"/>
        <w:rPr>
          <w:rFonts w:ascii="Arial" w:hAnsi="Arial" w:cs="Arial"/>
        </w:rPr>
      </w:pPr>
      <w:r w:rsidRPr="00543A6D">
        <w:rPr>
          <w:rFonts w:ascii="Arial" w:hAnsi="Arial" w:cs="Arial"/>
        </w:rPr>
        <w:t xml:space="preserve">Promover el respeto siempre dentro de la institución hace apuntar a que los pacientes, usuarios y sus familias se sientan respetados, muchas veces los apelativos pueden generar incomodidad. </w:t>
      </w:r>
    </w:p>
    <w:p w:rsidR="00914C19" w:rsidRPr="00543A6D" w:rsidRDefault="00914C19" w:rsidP="00FC478A">
      <w:pPr>
        <w:pStyle w:val="Prrafodelista"/>
        <w:numPr>
          <w:ilvl w:val="0"/>
          <w:numId w:val="9"/>
        </w:numPr>
        <w:spacing w:after="160"/>
        <w:jc w:val="both"/>
        <w:rPr>
          <w:rFonts w:ascii="Arial" w:hAnsi="Arial" w:cs="Arial"/>
        </w:rPr>
      </w:pPr>
      <w:r w:rsidRPr="00543A6D">
        <w:rPr>
          <w:rFonts w:ascii="Arial" w:hAnsi="Arial" w:cs="Arial"/>
        </w:rPr>
        <w:t>Siempre indique al usuario y paciente su nombre y cargo y la acción o procedimiento que va a realizar.</w:t>
      </w:r>
    </w:p>
    <w:p w:rsidR="00914C19" w:rsidRPr="00543A6D" w:rsidRDefault="00914C19" w:rsidP="00FC478A">
      <w:pPr>
        <w:pStyle w:val="Prrafodelista"/>
        <w:jc w:val="both"/>
        <w:rPr>
          <w:rFonts w:ascii="Arial" w:hAnsi="Arial" w:cs="Arial"/>
        </w:rPr>
      </w:pPr>
      <w:r w:rsidRPr="00543A6D">
        <w:rPr>
          <w:rFonts w:ascii="Arial" w:hAnsi="Arial" w:cs="Arial"/>
        </w:rPr>
        <w:t xml:space="preserve">Presentarse con los visitantes indica que en la institución se está brindando una atención personalizada, generando seguridad a quienes nos visitan.  </w:t>
      </w:r>
    </w:p>
    <w:p w:rsidR="00914C19" w:rsidRPr="00543A6D" w:rsidRDefault="00914C19" w:rsidP="00FC478A">
      <w:pPr>
        <w:pStyle w:val="Prrafodelista"/>
        <w:numPr>
          <w:ilvl w:val="0"/>
          <w:numId w:val="9"/>
        </w:numPr>
        <w:spacing w:after="160"/>
        <w:jc w:val="both"/>
        <w:rPr>
          <w:rFonts w:ascii="Arial" w:hAnsi="Arial" w:cs="Arial"/>
        </w:rPr>
      </w:pPr>
      <w:r w:rsidRPr="00543A6D">
        <w:rPr>
          <w:rFonts w:ascii="Arial" w:hAnsi="Arial" w:cs="Arial"/>
        </w:rPr>
        <w:t xml:space="preserve">Portar el carnet en el lugar visible y en buenas condiciones. </w:t>
      </w:r>
    </w:p>
    <w:p w:rsidR="00914C19" w:rsidRPr="00543A6D" w:rsidRDefault="00914C19" w:rsidP="00FC478A">
      <w:pPr>
        <w:pStyle w:val="Prrafodelista"/>
        <w:jc w:val="both"/>
        <w:rPr>
          <w:rFonts w:ascii="Arial" w:hAnsi="Arial" w:cs="Arial"/>
        </w:rPr>
      </w:pPr>
      <w:r w:rsidRPr="00543A6D">
        <w:rPr>
          <w:rFonts w:ascii="Arial" w:hAnsi="Arial" w:cs="Arial"/>
        </w:rPr>
        <w:lastRenderedPageBreak/>
        <w:t xml:space="preserve">La importancia de la visibilidad del carnet, apunta al sentido de pertenencia que se tiene por la institución, además de la apropiación. </w:t>
      </w:r>
    </w:p>
    <w:p w:rsidR="00914C19" w:rsidRPr="00543A6D" w:rsidRDefault="00914C19" w:rsidP="00FC478A">
      <w:pPr>
        <w:pStyle w:val="Prrafodelista"/>
        <w:numPr>
          <w:ilvl w:val="0"/>
          <w:numId w:val="9"/>
        </w:numPr>
        <w:spacing w:after="160"/>
        <w:jc w:val="both"/>
        <w:rPr>
          <w:rFonts w:ascii="Arial" w:hAnsi="Arial" w:cs="Arial"/>
        </w:rPr>
      </w:pPr>
      <w:r w:rsidRPr="00543A6D">
        <w:rPr>
          <w:rFonts w:ascii="Arial" w:hAnsi="Arial" w:cs="Arial"/>
        </w:rPr>
        <w:t xml:space="preserve"> Conservar presentación personal y su puesto de trabajo impecables. </w:t>
      </w:r>
    </w:p>
    <w:p w:rsidR="00914C19" w:rsidRPr="00543A6D" w:rsidRDefault="000B2C57" w:rsidP="00FC478A">
      <w:pPr>
        <w:pStyle w:val="Prrafodelista"/>
        <w:jc w:val="both"/>
        <w:rPr>
          <w:rFonts w:ascii="Arial" w:hAnsi="Arial" w:cs="Arial"/>
        </w:rPr>
      </w:pPr>
      <w:r>
        <w:rPr>
          <w:rFonts w:ascii="Arial" w:hAnsi="Arial" w:cs="Arial"/>
        </w:rPr>
        <w:t>Es importante que su apariencia personal y su puesto de trabajo permanezcan siempre impecable</w:t>
      </w:r>
      <w:r w:rsidR="000B6DE1">
        <w:rPr>
          <w:rFonts w:ascii="Arial" w:hAnsi="Arial" w:cs="Arial"/>
        </w:rPr>
        <w:t>s</w:t>
      </w:r>
      <w:r>
        <w:rPr>
          <w:rFonts w:ascii="Arial" w:hAnsi="Arial" w:cs="Arial"/>
        </w:rPr>
        <w:t>, generando una imagen de confianza, seguridad y respeto para nuestros usuarios y compañeros</w:t>
      </w:r>
      <w:r w:rsidR="00914C19" w:rsidRPr="00543A6D">
        <w:rPr>
          <w:rFonts w:ascii="Arial" w:hAnsi="Arial" w:cs="Arial"/>
        </w:rPr>
        <w:t xml:space="preserve">.  </w:t>
      </w:r>
    </w:p>
    <w:p w:rsidR="00914C19" w:rsidRPr="00543A6D" w:rsidRDefault="00914C19" w:rsidP="00FC478A">
      <w:pPr>
        <w:pStyle w:val="Prrafodelista"/>
        <w:numPr>
          <w:ilvl w:val="0"/>
          <w:numId w:val="9"/>
        </w:numPr>
        <w:spacing w:after="160"/>
        <w:jc w:val="both"/>
        <w:rPr>
          <w:rFonts w:ascii="Arial" w:hAnsi="Arial" w:cs="Arial"/>
        </w:rPr>
      </w:pPr>
      <w:r w:rsidRPr="00543A6D">
        <w:rPr>
          <w:rFonts w:ascii="Arial" w:hAnsi="Arial" w:cs="Arial"/>
        </w:rPr>
        <w:t>Cuide el tono de su voz y sus conversaciones.</w:t>
      </w:r>
    </w:p>
    <w:p w:rsidR="00914C19" w:rsidRPr="00543A6D" w:rsidRDefault="00914C19" w:rsidP="00FC478A">
      <w:pPr>
        <w:pStyle w:val="Prrafodelista"/>
        <w:jc w:val="both"/>
        <w:rPr>
          <w:rFonts w:ascii="Arial" w:hAnsi="Arial" w:cs="Arial"/>
        </w:rPr>
      </w:pPr>
      <w:r w:rsidRPr="00543A6D">
        <w:rPr>
          <w:rFonts w:ascii="Arial" w:hAnsi="Arial" w:cs="Arial"/>
        </w:rPr>
        <w:t>Moderar el tono de la voz y las conversaci</w:t>
      </w:r>
      <w:r>
        <w:rPr>
          <w:rFonts w:ascii="Arial" w:hAnsi="Arial" w:cs="Arial"/>
        </w:rPr>
        <w:t xml:space="preserve">ones hace sentir a los pacientes, usuarios y su familia </w:t>
      </w:r>
      <w:r w:rsidRPr="00543A6D">
        <w:rPr>
          <w:rFonts w:ascii="Arial" w:hAnsi="Arial" w:cs="Arial"/>
        </w:rPr>
        <w:t xml:space="preserve"> a gusto con la atención y </w:t>
      </w:r>
      <w:r>
        <w:rPr>
          <w:rFonts w:ascii="Arial" w:hAnsi="Arial" w:cs="Arial"/>
        </w:rPr>
        <w:t>búsqueda constante</w:t>
      </w:r>
      <w:r w:rsidRPr="00543A6D">
        <w:rPr>
          <w:rFonts w:ascii="Arial" w:hAnsi="Arial" w:cs="Arial"/>
        </w:rPr>
        <w:t xml:space="preserve">. </w:t>
      </w:r>
    </w:p>
    <w:p w:rsidR="00914C19" w:rsidRPr="00543A6D" w:rsidRDefault="00914C19" w:rsidP="00FC478A">
      <w:pPr>
        <w:pStyle w:val="Prrafodelista"/>
        <w:numPr>
          <w:ilvl w:val="0"/>
          <w:numId w:val="9"/>
        </w:numPr>
        <w:spacing w:after="160"/>
        <w:jc w:val="both"/>
        <w:rPr>
          <w:rFonts w:ascii="Arial" w:hAnsi="Arial" w:cs="Arial"/>
        </w:rPr>
      </w:pPr>
      <w:r w:rsidRPr="00543A6D">
        <w:rPr>
          <w:rFonts w:ascii="Arial" w:hAnsi="Arial" w:cs="Arial"/>
        </w:rPr>
        <w:t xml:space="preserve">No utilice auriculares ni manipule elementos como celulares o tablets frente al cliente o usuario, si es necesario hacerlo, por favor indíquelo previamente. </w:t>
      </w:r>
    </w:p>
    <w:p w:rsidR="00914C19" w:rsidRPr="00543A6D" w:rsidRDefault="00914C19" w:rsidP="00FC478A">
      <w:pPr>
        <w:pStyle w:val="Prrafodelista"/>
        <w:jc w:val="both"/>
        <w:rPr>
          <w:rFonts w:ascii="Arial" w:hAnsi="Arial" w:cs="Arial"/>
        </w:rPr>
      </w:pPr>
      <w:r w:rsidRPr="00543A6D">
        <w:rPr>
          <w:rFonts w:ascii="Arial" w:hAnsi="Arial" w:cs="Arial"/>
        </w:rPr>
        <w:t>El uso de los eleme</w:t>
      </w:r>
      <w:r>
        <w:rPr>
          <w:rFonts w:ascii="Arial" w:hAnsi="Arial" w:cs="Arial"/>
        </w:rPr>
        <w:t>ntos electrónicos está restringido</w:t>
      </w:r>
      <w:r w:rsidRPr="00543A6D">
        <w:rPr>
          <w:rFonts w:ascii="Arial" w:hAnsi="Arial" w:cs="Arial"/>
        </w:rPr>
        <w:t xml:space="preserve"> si son utilizados para acciones ajenas a la atención. </w:t>
      </w:r>
    </w:p>
    <w:p w:rsidR="00914C19" w:rsidRPr="00543A6D" w:rsidRDefault="00914C19" w:rsidP="00FC478A">
      <w:pPr>
        <w:pStyle w:val="Prrafodelista"/>
        <w:numPr>
          <w:ilvl w:val="0"/>
          <w:numId w:val="9"/>
        </w:numPr>
        <w:spacing w:after="160"/>
        <w:jc w:val="both"/>
        <w:rPr>
          <w:rFonts w:ascii="Arial" w:hAnsi="Arial" w:cs="Arial"/>
        </w:rPr>
      </w:pPr>
      <w:r w:rsidRPr="00543A6D">
        <w:rPr>
          <w:rFonts w:ascii="Arial" w:hAnsi="Arial" w:cs="Arial"/>
        </w:rPr>
        <w:t>Sí el usuario está buscando un servicio, direcciónelo de manera correcta y si es preciso llévelo usted mismo al lugar.</w:t>
      </w:r>
    </w:p>
    <w:p w:rsidR="00914C19" w:rsidRPr="00543A6D" w:rsidRDefault="00914C19" w:rsidP="00FC478A">
      <w:pPr>
        <w:pStyle w:val="Prrafodelista"/>
        <w:jc w:val="both"/>
        <w:rPr>
          <w:rFonts w:ascii="Arial" w:hAnsi="Arial" w:cs="Arial"/>
        </w:rPr>
      </w:pPr>
      <w:r w:rsidRPr="00543A6D">
        <w:rPr>
          <w:rFonts w:ascii="Arial" w:hAnsi="Arial" w:cs="Arial"/>
        </w:rPr>
        <w:t xml:space="preserve">Indicar y llevar al usuario al servicio que necesite apunta a que la atención sea personalizada, pero también es la certeza de brindar un servicio completo y claro. </w:t>
      </w:r>
    </w:p>
    <w:p w:rsidR="00914C19" w:rsidRPr="00543A6D" w:rsidRDefault="00914C19" w:rsidP="00FC478A">
      <w:pPr>
        <w:pStyle w:val="Prrafodelista"/>
        <w:numPr>
          <w:ilvl w:val="0"/>
          <w:numId w:val="9"/>
        </w:numPr>
        <w:spacing w:after="160"/>
        <w:jc w:val="both"/>
        <w:rPr>
          <w:rFonts w:ascii="Arial" w:hAnsi="Arial" w:cs="Arial"/>
        </w:rPr>
      </w:pPr>
      <w:r w:rsidRPr="00543A6D">
        <w:rPr>
          <w:rFonts w:ascii="Arial" w:hAnsi="Arial" w:cs="Arial"/>
        </w:rPr>
        <w:t xml:space="preserve">Priorizar la atención de: mujeres en estado de gestación, personas con niños de brazos, adultos mayores, personas en condición de discapacidad, pacientes con dolor  o con enfermedades que afecten su movilidad. </w:t>
      </w:r>
    </w:p>
    <w:p w:rsidR="00914C19" w:rsidRPr="00543A6D" w:rsidRDefault="00914C19" w:rsidP="00FC478A">
      <w:pPr>
        <w:pStyle w:val="Prrafodelista"/>
        <w:spacing w:after="160"/>
        <w:jc w:val="both"/>
        <w:rPr>
          <w:rFonts w:ascii="Arial" w:hAnsi="Arial" w:cs="Arial"/>
        </w:rPr>
      </w:pPr>
      <w:r w:rsidRPr="00543A6D">
        <w:rPr>
          <w:rFonts w:ascii="Arial" w:hAnsi="Arial" w:cs="Arial"/>
        </w:rPr>
        <w:t xml:space="preserve">Se priorizan las personas como un acto humanizante en la institución  buscando velar por la seguridad de todos los usuarios, pacientes y sus familias.    </w:t>
      </w:r>
    </w:p>
    <w:p w:rsidR="00914C19" w:rsidRPr="00543A6D" w:rsidRDefault="00914C19" w:rsidP="00FC478A">
      <w:pPr>
        <w:pStyle w:val="Prrafodelista"/>
        <w:numPr>
          <w:ilvl w:val="0"/>
          <w:numId w:val="9"/>
        </w:numPr>
        <w:spacing w:after="160"/>
        <w:jc w:val="both"/>
        <w:rPr>
          <w:rFonts w:ascii="Arial" w:hAnsi="Arial" w:cs="Arial"/>
        </w:rPr>
      </w:pPr>
      <w:r w:rsidRPr="00543A6D">
        <w:rPr>
          <w:rFonts w:ascii="Arial" w:hAnsi="Arial" w:cs="Arial"/>
        </w:rPr>
        <w:t>Despídase del usuario y  genere la disponibilidad de volverle atender.</w:t>
      </w:r>
    </w:p>
    <w:p w:rsidR="00914C19" w:rsidRDefault="00914C19" w:rsidP="00FC478A">
      <w:pPr>
        <w:pStyle w:val="Prrafodelista"/>
        <w:jc w:val="both"/>
        <w:rPr>
          <w:rFonts w:ascii="Arial" w:hAnsi="Arial" w:cs="Arial"/>
        </w:rPr>
      </w:pPr>
      <w:r w:rsidRPr="00543A6D">
        <w:rPr>
          <w:rFonts w:ascii="Arial" w:hAnsi="Arial" w:cs="Arial"/>
        </w:rPr>
        <w:t xml:space="preserve">El despedirse después de brindar la atención y generar la disponibilidad de volverle atender crea en los usuarios, pacientes y sus familias una experiencia en la atención más humanizada.  </w:t>
      </w:r>
    </w:p>
    <w:p w:rsidR="001C7688" w:rsidRDefault="001C7688" w:rsidP="00FC478A">
      <w:pPr>
        <w:pStyle w:val="Prrafodelista"/>
        <w:jc w:val="both"/>
        <w:rPr>
          <w:rFonts w:ascii="Arial" w:hAnsi="Arial" w:cs="Arial"/>
        </w:rPr>
      </w:pPr>
    </w:p>
    <w:p w:rsidR="001C7688" w:rsidRPr="00CD2AEC" w:rsidRDefault="001C7688" w:rsidP="007561C5">
      <w:pPr>
        <w:jc w:val="both"/>
        <w:rPr>
          <w:rFonts w:ascii="Arial" w:hAnsi="Arial" w:cs="Arial"/>
        </w:rPr>
      </w:pPr>
      <w:r w:rsidRPr="00CD2AEC">
        <w:rPr>
          <w:rFonts w:ascii="Arial" w:hAnsi="Arial" w:cs="Arial"/>
        </w:rPr>
        <w:t xml:space="preserve">Para </w:t>
      </w:r>
      <w:r w:rsidR="007561C5" w:rsidRPr="00CD2AEC">
        <w:rPr>
          <w:rFonts w:ascii="Arial" w:hAnsi="Arial" w:cs="Arial"/>
        </w:rPr>
        <w:t>la medición del cumplimiento del primer componente el decálogo de atención humanizada  se ha creado una lista de chequeo</w:t>
      </w:r>
      <w:r w:rsidR="00584891" w:rsidRPr="00CD2AEC">
        <w:rPr>
          <w:rFonts w:ascii="Arial" w:hAnsi="Arial" w:cs="Arial"/>
        </w:rPr>
        <w:t xml:space="preserve">, evaluando el impacto que ha tenido esta nueva estrategia en la Red de Salud del Centro E.S.E.  </w:t>
      </w:r>
    </w:p>
    <w:p w:rsidR="00914C19" w:rsidRPr="0012769B" w:rsidRDefault="00914C19" w:rsidP="00FC478A">
      <w:pPr>
        <w:pStyle w:val="Ttulo3"/>
        <w:jc w:val="both"/>
        <w:rPr>
          <w:sz w:val="22"/>
        </w:rPr>
      </w:pPr>
      <w:bookmarkStart w:id="21" w:name="_Toc83991725"/>
      <w:bookmarkStart w:id="22" w:name="_Toc86045178"/>
      <w:r w:rsidRPr="0012769B">
        <w:rPr>
          <w:sz w:val="22"/>
        </w:rPr>
        <w:lastRenderedPageBreak/>
        <w:t>9.2 Componente II:</w:t>
      </w:r>
      <w:bookmarkEnd w:id="21"/>
      <w:bookmarkEnd w:id="22"/>
      <w:r w:rsidRPr="0012769B">
        <w:rPr>
          <w:sz w:val="22"/>
        </w:rPr>
        <w:t xml:space="preserve"> </w:t>
      </w:r>
    </w:p>
    <w:p w:rsidR="00914C19" w:rsidRPr="00543A6D" w:rsidRDefault="00914C19" w:rsidP="00FC478A">
      <w:pPr>
        <w:pStyle w:val="Ttulo3"/>
        <w:spacing w:line="276" w:lineRule="auto"/>
        <w:jc w:val="both"/>
        <w:rPr>
          <w:sz w:val="22"/>
          <w:szCs w:val="22"/>
        </w:rPr>
      </w:pPr>
      <w:bookmarkStart w:id="23" w:name="_Toc83991726"/>
      <w:bookmarkStart w:id="24" w:name="_Toc86045179"/>
      <w:r w:rsidRPr="00543A6D">
        <w:rPr>
          <w:sz w:val="22"/>
          <w:szCs w:val="22"/>
        </w:rPr>
        <w:t>Excelencia en la atención</w:t>
      </w:r>
      <w:bookmarkEnd w:id="23"/>
      <w:bookmarkEnd w:id="24"/>
    </w:p>
    <w:p w:rsidR="00914C19" w:rsidRPr="00543A6D" w:rsidRDefault="00914C19" w:rsidP="00FC478A">
      <w:pPr>
        <w:jc w:val="both"/>
        <w:rPr>
          <w:rFonts w:ascii="Arial" w:hAnsi="Arial" w:cs="Arial"/>
        </w:rPr>
      </w:pPr>
      <w:r w:rsidRPr="00543A6D">
        <w:rPr>
          <w:rFonts w:ascii="Arial" w:hAnsi="Arial" w:cs="Arial"/>
        </w:rPr>
        <w:t xml:space="preserve">En la Red de Salud del Centro E.S.E, estamos comprometidos con nuestra misión en la excelencia en la atención:  </w:t>
      </w:r>
    </w:p>
    <w:p w:rsidR="00914C19" w:rsidRPr="00543A6D" w:rsidRDefault="00914C19" w:rsidP="00FC478A">
      <w:pPr>
        <w:jc w:val="both"/>
        <w:rPr>
          <w:rFonts w:ascii="Arial" w:hAnsi="Arial" w:cs="Arial"/>
        </w:rPr>
      </w:pPr>
    </w:p>
    <w:p w:rsidR="00914C19" w:rsidRDefault="00914C19" w:rsidP="00FC478A">
      <w:pPr>
        <w:jc w:val="both"/>
        <w:rPr>
          <w:rFonts w:ascii="Arial" w:hAnsi="Arial" w:cs="Arial"/>
          <w:b/>
        </w:rPr>
      </w:pPr>
      <w:r>
        <w:rPr>
          <w:rFonts w:ascii="Arial" w:hAnsi="Arial" w:cs="Arial"/>
          <w:b/>
          <w:noProof/>
          <w:lang w:val="en-US"/>
        </w:rPr>
        <w:drawing>
          <wp:inline distT="0" distB="0" distL="0" distR="0" wp14:anchorId="614B9C69" wp14:editId="2CBC42CF">
            <wp:extent cx="5715000" cy="37147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16564" t="22223" r="18587" b="13056"/>
                    <a:stretch/>
                  </pic:blipFill>
                  <pic:spPr bwMode="auto">
                    <a:xfrm>
                      <a:off x="0" y="0"/>
                      <a:ext cx="5716060" cy="3715439"/>
                    </a:xfrm>
                    <a:prstGeom prst="rect">
                      <a:avLst/>
                    </a:prstGeom>
                    <a:noFill/>
                    <a:ln>
                      <a:noFill/>
                    </a:ln>
                    <a:extLst>
                      <a:ext uri="{53640926-AAD7-44D8-BBD7-CCE9431645EC}">
                        <a14:shadowObscured xmlns:a14="http://schemas.microsoft.com/office/drawing/2010/main"/>
                      </a:ext>
                    </a:extLst>
                  </pic:spPr>
                </pic:pic>
              </a:graphicData>
            </a:graphic>
          </wp:inline>
        </w:drawing>
      </w:r>
    </w:p>
    <w:p w:rsidR="00914C19" w:rsidRPr="00543A6D" w:rsidRDefault="00914C19" w:rsidP="00FC478A">
      <w:pPr>
        <w:jc w:val="both"/>
        <w:rPr>
          <w:rFonts w:ascii="Arial" w:hAnsi="Arial" w:cs="Arial"/>
        </w:rPr>
      </w:pPr>
      <w:r w:rsidRPr="00543A6D">
        <w:rPr>
          <w:rFonts w:ascii="Arial" w:hAnsi="Arial" w:cs="Arial"/>
          <w:b/>
        </w:rPr>
        <w:t>Yo respeto:</w:t>
      </w:r>
      <w:r w:rsidRPr="00543A6D">
        <w:rPr>
          <w:rFonts w:ascii="Arial" w:hAnsi="Arial" w:cs="Arial"/>
        </w:rPr>
        <w:t xml:space="preserve"> Apunta a la disposición de la atención, el ser amable, escucha al usuario, me pongo en el lugar del usuario y le genero confianza.</w:t>
      </w:r>
    </w:p>
    <w:p w:rsidR="00914C19" w:rsidRPr="00543A6D" w:rsidRDefault="00914C19" w:rsidP="00FC478A">
      <w:pPr>
        <w:jc w:val="both"/>
        <w:rPr>
          <w:rFonts w:ascii="Arial" w:hAnsi="Arial" w:cs="Arial"/>
        </w:rPr>
      </w:pPr>
      <w:r w:rsidRPr="00543A6D">
        <w:rPr>
          <w:rFonts w:ascii="Arial" w:hAnsi="Arial" w:cs="Arial"/>
          <w:b/>
        </w:rPr>
        <w:t>Yo asesoro:</w:t>
      </w:r>
      <w:r w:rsidRPr="00543A6D">
        <w:rPr>
          <w:rFonts w:ascii="Arial" w:hAnsi="Arial" w:cs="Arial"/>
        </w:rPr>
        <w:t xml:space="preserve"> el colaborador orienta, entrega información clara, entrega información veraz, comunica beneficios y ofrece alternativas.</w:t>
      </w:r>
    </w:p>
    <w:p w:rsidR="00914C19" w:rsidRPr="00543A6D" w:rsidRDefault="00914C19" w:rsidP="00FC478A">
      <w:pPr>
        <w:jc w:val="both"/>
        <w:rPr>
          <w:rFonts w:ascii="Arial" w:hAnsi="Arial" w:cs="Arial"/>
        </w:rPr>
      </w:pPr>
      <w:r w:rsidRPr="00543A6D">
        <w:rPr>
          <w:rFonts w:ascii="Arial" w:hAnsi="Arial" w:cs="Arial"/>
          <w:b/>
        </w:rPr>
        <w:lastRenderedPageBreak/>
        <w:t>Todos resolvemos:</w:t>
      </w:r>
      <w:r w:rsidRPr="00543A6D">
        <w:rPr>
          <w:rFonts w:ascii="Arial" w:hAnsi="Arial" w:cs="Arial"/>
        </w:rPr>
        <w:t xml:space="preserve"> atendiendo con agilidad, busco apoyo si no tengo respuesta, soluciono el requerimiento del usuario, paciente y su familia, valido su satisfacción y hago seguimiento.</w:t>
      </w:r>
    </w:p>
    <w:p w:rsidR="00914C19" w:rsidRDefault="00914C19" w:rsidP="00FC478A">
      <w:pPr>
        <w:jc w:val="both"/>
        <w:rPr>
          <w:rFonts w:ascii="Arial" w:hAnsi="Arial" w:cs="Arial"/>
        </w:rPr>
      </w:pPr>
    </w:p>
    <w:p w:rsidR="00DA7BE0" w:rsidRDefault="00DA7BE0" w:rsidP="00FC478A">
      <w:pPr>
        <w:jc w:val="both"/>
        <w:rPr>
          <w:rFonts w:ascii="Arial" w:hAnsi="Arial" w:cs="Arial"/>
        </w:rPr>
      </w:pPr>
    </w:p>
    <w:p w:rsidR="00DA7BE0" w:rsidRDefault="00DA7BE0" w:rsidP="00FC478A">
      <w:pPr>
        <w:jc w:val="both"/>
        <w:rPr>
          <w:rFonts w:ascii="Arial" w:hAnsi="Arial" w:cs="Arial"/>
        </w:rPr>
      </w:pPr>
    </w:p>
    <w:p w:rsidR="00DA7BE0" w:rsidRPr="00543A6D" w:rsidRDefault="00DA7BE0" w:rsidP="00FC478A">
      <w:pPr>
        <w:jc w:val="both"/>
        <w:rPr>
          <w:rFonts w:ascii="Arial" w:hAnsi="Arial" w:cs="Arial"/>
        </w:rPr>
      </w:pPr>
    </w:p>
    <w:p w:rsidR="00914C19" w:rsidRPr="00914C19" w:rsidRDefault="00914C19" w:rsidP="00FC478A">
      <w:pPr>
        <w:jc w:val="both"/>
        <w:rPr>
          <w:rFonts w:ascii="Arial" w:hAnsi="Arial" w:cs="Arial"/>
          <w:b/>
          <w:color w:val="000000"/>
        </w:rPr>
      </w:pPr>
      <w:r w:rsidRPr="00543A6D">
        <w:rPr>
          <w:rFonts w:ascii="Arial" w:hAnsi="Arial" w:cs="Arial"/>
          <w:b/>
          <w:color w:val="000000"/>
        </w:rPr>
        <w:t>Modelo de atención</w:t>
      </w:r>
      <w:r>
        <w:rPr>
          <w:rFonts w:ascii="Arial" w:hAnsi="Arial" w:cs="Arial"/>
          <w:b/>
          <w:color w:val="000000"/>
        </w:rPr>
        <w:t xml:space="preserve"> </w:t>
      </w:r>
    </w:p>
    <w:p w:rsidR="00914C19" w:rsidRPr="00543A6D" w:rsidRDefault="00914C19" w:rsidP="00FC478A">
      <w:pPr>
        <w:jc w:val="both"/>
        <w:rPr>
          <w:rFonts w:ascii="Arial" w:hAnsi="Arial" w:cs="Arial"/>
          <w:color w:val="000000"/>
        </w:rPr>
      </w:pPr>
      <w:r w:rsidRPr="00543A6D">
        <w:rPr>
          <w:rFonts w:ascii="Arial" w:hAnsi="Arial" w:cs="Arial"/>
          <w:noProof/>
          <w:lang w:val="en-US"/>
        </w:rPr>
        <w:drawing>
          <wp:inline distT="0" distB="0" distL="0" distR="0" wp14:anchorId="4D5BD0CC" wp14:editId="5665F488">
            <wp:extent cx="5909093" cy="2337758"/>
            <wp:effectExtent l="0" t="0" r="0" b="5715"/>
            <wp:docPr id="3" name="Picture 3" descr="C:\Users\sandra.cardona\Documents\ENTREGA\calidad 2017\modelo atencion\Modelo FINAL CAMBIOS FIN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C:\Users\sandra.cardona\Documents\ENTREGA\calidad 2017\modelo atencion\Modelo FINAL CAMBIOS FINAL 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7139" cy="2348854"/>
                    </a:xfrm>
                    <a:prstGeom prst="rect">
                      <a:avLst/>
                    </a:prstGeom>
                    <a:noFill/>
                    <a:extLst/>
                  </pic:spPr>
                </pic:pic>
              </a:graphicData>
            </a:graphic>
          </wp:inline>
        </w:drawing>
      </w:r>
    </w:p>
    <w:p w:rsidR="00914C19" w:rsidRPr="00543A6D" w:rsidRDefault="00914C19" w:rsidP="00FC478A">
      <w:pPr>
        <w:jc w:val="both"/>
        <w:rPr>
          <w:rFonts w:ascii="Arial" w:hAnsi="Arial" w:cs="Arial"/>
          <w:b/>
        </w:rPr>
      </w:pPr>
      <w:r w:rsidRPr="00543A6D">
        <w:rPr>
          <w:rFonts w:ascii="Arial" w:hAnsi="Arial" w:cs="Arial"/>
          <w:b/>
        </w:rPr>
        <w:t>Momentos de la atención</w:t>
      </w:r>
    </w:p>
    <w:p w:rsidR="00914C19" w:rsidRPr="00543A6D" w:rsidRDefault="00914C19" w:rsidP="00FC478A">
      <w:pPr>
        <w:jc w:val="both"/>
        <w:rPr>
          <w:rFonts w:ascii="Arial" w:hAnsi="Arial" w:cs="Arial"/>
        </w:rPr>
      </w:pPr>
    </w:p>
    <w:p w:rsidR="00914C19" w:rsidRPr="00543A6D" w:rsidRDefault="00B42F9E" w:rsidP="00FC478A">
      <w:pPr>
        <w:jc w:val="both"/>
        <w:rPr>
          <w:rFonts w:ascii="Arial" w:hAnsi="Arial" w:cs="Arial"/>
        </w:rPr>
      </w:pPr>
      <w:r>
        <w:rPr>
          <w:rFonts w:ascii="Arial" w:hAnsi="Arial" w:cs="Arial"/>
          <w:noProof/>
          <w:lang w:val="en-US"/>
        </w:rPr>
        <w:lastRenderedPageBreak/>
        <w:drawing>
          <wp:inline distT="0" distB="0" distL="0" distR="0" wp14:anchorId="6B030B0F">
            <wp:extent cx="6098875" cy="272594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t="19863" b="6718"/>
                    <a:stretch/>
                  </pic:blipFill>
                  <pic:spPr bwMode="auto">
                    <a:xfrm>
                      <a:off x="0" y="0"/>
                      <a:ext cx="6096635" cy="2724946"/>
                    </a:xfrm>
                    <a:prstGeom prst="rect">
                      <a:avLst/>
                    </a:prstGeom>
                    <a:noFill/>
                    <a:ln>
                      <a:noFill/>
                    </a:ln>
                    <a:extLst>
                      <a:ext uri="{53640926-AAD7-44D8-BBD7-CCE9431645EC}">
                        <a14:shadowObscured xmlns:a14="http://schemas.microsoft.com/office/drawing/2010/main"/>
                      </a:ext>
                    </a:extLst>
                  </pic:spPr>
                </pic:pic>
              </a:graphicData>
            </a:graphic>
          </wp:inline>
        </w:drawing>
      </w:r>
    </w:p>
    <w:p w:rsidR="00914C19" w:rsidRPr="00B235C1" w:rsidRDefault="0061729C" w:rsidP="00FC478A">
      <w:pPr>
        <w:jc w:val="both"/>
        <w:rPr>
          <w:rFonts w:ascii="Arial" w:hAnsi="Arial" w:cs="Arial"/>
        </w:rPr>
      </w:pPr>
      <w:r>
        <w:rPr>
          <w:rFonts w:ascii="Arial" w:hAnsi="Arial" w:cs="Arial"/>
        </w:rPr>
        <w:t xml:space="preserve">La Red de Salud del Centro E.S.E </w:t>
      </w:r>
      <w:r w:rsidR="00352EDF">
        <w:rPr>
          <w:rFonts w:ascii="Arial" w:hAnsi="Arial" w:cs="Arial"/>
        </w:rPr>
        <w:t>se acopló al</w:t>
      </w:r>
      <w:r w:rsidR="00F91C22">
        <w:rPr>
          <w:rFonts w:ascii="Arial" w:hAnsi="Arial" w:cs="Arial"/>
        </w:rPr>
        <w:t xml:space="preserve"> modelo de </w:t>
      </w:r>
      <w:r w:rsidR="00352EDF">
        <w:rPr>
          <w:rFonts w:ascii="Arial" w:hAnsi="Arial" w:cs="Arial"/>
        </w:rPr>
        <w:t xml:space="preserve">atención el cual establece el </w:t>
      </w:r>
      <w:r w:rsidR="00F91C22">
        <w:rPr>
          <w:rFonts w:ascii="Arial" w:hAnsi="Arial" w:cs="Arial"/>
        </w:rPr>
        <w:t xml:space="preserve"> plan de acción con el ciclo PHVA (Planear, Hacer, Verificar y Actuar) donde </w:t>
      </w:r>
      <w:r w:rsidR="00352EDF">
        <w:rPr>
          <w:rFonts w:ascii="Arial" w:hAnsi="Arial" w:cs="Arial"/>
        </w:rPr>
        <w:t xml:space="preserve">se le </w:t>
      </w:r>
      <w:r w:rsidR="00F91C22">
        <w:rPr>
          <w:rFonts w:ascii="Arial" w:hAnsi="Arial" w:cs="Arial"/>
        </w:rPr>
        <w:t>apunta a la excelencia en</w:t>
      </w:r>
      <w:r w:rsidR="00352EDF">
        <w:rPr>
          <w:rFonts w:ascii="Arial" w:hAnsi="Arial" w:cs="Arial"/>
        </w:rPr>
        <w:t xml:space="preserve"> todos</w:t>
      </w:r>
      <w:r w:rsidR="00F91C22">
        <w:rPr>
          <w:rFonts w:ascii="Arial" w:hAnsi="Arial" w:cs="Arial"/>
        </w:rPr>
        <w:t xml:space="preserve"> los momentos de la atención</w:t>
      </w:r>
      <w:r w:rsidR="00352EDF">
        <w:rPr>
          <w:rFonts w:ascii="Arial" w:hAnsi="Arial" w:cs="Arial"/>
        </w:rPr>
        <w:t xml:space="preserve"> que recibe el usuario, paciente y su familia, garantizando que la gestión administrativa y locativa, los derechos y deberes y la satisfacción como ejes de atención brinden un servicio de calidad, humanizado y centrado en el paciente.</w:t>
      </w:r>
    </w:p>
    <w:p w:rsidR="00914C19" w:rsidRPr="00543A6D" w:rsidRDefault="00914C19" w:rsidP="00FC478A">
      <w:pPr>
        <w:jc w:val="both"/>
        <w:rPr>
          <w:rFonts w:ascii="Arial" w:hAnsi="Arial" w:cs="Arial"/>
        </w:rPr>
      </w:pPr>
      <w:r w:rsidRPr="002B5DAD">
        <w:rPr>
          <w:rFonts w:ascii="Arial" w:hAnsi="Arial" w:cs="Arial"/>
          <w:b/>
        </w:rPr>
        <w:t>La pre atención</w:t>
      </w:r>
      <w:r w:rsidRPr="00543A6D">
        <w:rPr>
          <w:rFonts w:ascii="Arial" w:hAnsi="Arial" w:cs="Arial"/>
        </w:rPr>
        <w:t xml:space="preserve"> son todos los aspectos por los cuales los usuarios antes de recibir presencialmente la atención ya sea al solicitar su cita o al entrar a la institución con la bienvenida de los funcionarios operarios. </w:t>
      </w:r>
    </w:p>
    <w:p w:rsidR="00914C19" w:rsidRPr="00543A6D" w:rsidRDefault="00914C19" w:rsidP="00FC478A">
      <w:pPr>
        <w:jc w:val="both"/>
        <w:rPr>
          <w:rFonts w:ascii="Arial" w:hAnsi="Arial" w:cs="Arial"/>
        </w:rPr>
      </w:pPr>
      <w:r w:rsidRPr="002B5DAD">
        <w:rPr>
          <w:rFonts w:ascii="Arial" w:hAnsi="Arial" w:cs="Arial"/>
          <w:b/>
        </w:rPr>
        <w:t>La atención</w:t>
      </w:r>
      <w:r w:rsidRPr="00543A6D">
        <w:rPr>
          <w:rFonts w:ascii="Arial" w:hAnsi="Arial" w:cs="Arial"/>
        </w:rPr>
        <w:t xml:space="preserve"> está enfocada en los momentos asistenciales donde los médicos, especialistas, enfermeros y/o auxiliares de enfermería presentan su servicio a los pacientes. </w:t>
      </w:r>
    </w:p>
    <w:p w:rsidR="00914C19" w:rsidRPr="00543A6D" w:rsidRDefault="00914C19" w:rsidP="00FC478A">
      <w:pPr>
        <w:jc w:val="both"/>
        <w:rPr>
          <w:rFonts w:ascii="Arial" w:hAnsi="Arial" w:cs="Arial"/>
        </w:rPr>
      </w:pPr>
      <w:r w:rsidRPr="002B5DAD">
        <w:rPr>
          <w:rFonts w:ascii="Arial" w:hAnsi="Arial" w:cs="Arial"/>
          <w:b/>
        </w:rPr>
        <w:t>La post</w:t>
      </w:r>
      <w:r w:rsidRPr="00543A6D">
        <w:rPr>
          <w:rFonts w:ascii="Arial" w:hAnsi="Arial" w:cs="Arial"/>
        </w:rPr>
        <w:t xml:space="preserve"> atención es toda la trayectoria que tienen los usuarios después de recibir su atención asistencial, como por ejemplo dirigir a solicitar una autorización en la central de autorizaciones, o esperar para que se le sea entregado sus ordene so historias clínicas, entre otros.</w:t>
      </w:r>
    </w:p>
    <w:p w:rsidR="00914C19" w:rsidRPr="00543A6D" w:rsidRDefault="00914C19" w:rsidP="00FC478A">
      <w:pPr>
        <w:jc w:val="both"/>
        <w:rPr>
          <w:rFonts w:ascii="Arial" w:hAnsi="Arial" w:cs="Arial"/>
        </w:rPr>
      </w:pPr>
      <w:r w:rsidRPr="00543A6D">
        <w:rPr>
          <w:rFonts w:ascii="Arial" w:hAnsi="Arial" w:cs="Arial"/>
        </w:rPr>
        <w:lastRenderedPageBreak/>
        <w:t xml:space="preserve">Estos momentos se apoyan de los derechos y deberes que tienen los usuarios, en la gestión administrativa y locativa en búsqueda de la satisfacción de los usuarios.  </w:t>
      </w:r>
    </w:p>
    <w:p w:rsidR="00914C19" w:rsidRPr="0012769B" w:rsidRDefault="00914C19" w:rsidP="00FC478A">
      <w:pPr>
        <w:pStyle w:val="Ttulo3"/>
        <w:jc w:val="both"/>
        <w:rPr>
          <w:sz w:val="22"/>
        </w:rPr>
      </w:pPr>
      <w:bookmarkStart w:id="25" w:name="_Toc86045180"/>
      <w:r w:rsidRPr="0012769B">
        <w:rPr>
          <w:sz w:val="22"/>
        </w:rPr>
        <w:t>9.3 Componente III:</w:t>
      </w:r>
      <w:bookmarkEnd w:id="25"/>
    </w:p>
    <w:p w:rsidR="00914C19" w:rsidRPr="00543A6D" w:rsidRDefault="00914C19" w:rsidP="00FC478A">
      <w:pPr>
        <w:pStyle w:val="Ttulo3"/>
        <w:spacing w:line="276" w:lineRule="auto"/>
        <w:jc w:val="both"/>
        <w:rPr>
          <w:sz w:val="22"/>
          <w:szCs w:val="22"/>
        </w:rPr>
      </w:pPr>
      <w:bookmarkStart w:id="26" w:name="_Toc83991728"/>
      <w:bookmarkStart w:id="27" w:name="_Toc86045181"/>
      <w:r w:rsidRPr="00543A6D">
        <w:rPr>
          <w:sz w:val="22"/>
          <w:szCs w:val="22"/>
        </w:rPr>
        <w:t>Protocolo del silencio</w:t>
      </w:r>
      <w:bookmarkEnd w:id="26"/>
      <w:bookmarkEnd w:id="27"/>
    </w:p>
    <w:p w:rsidR="00914C19" w:rsidRPr="00543A6D" w:rsidRDefault="00914C19" w:rsidP="00FC478A">
      <w:pPr>
        <w:ind w:left="-5"/>
        <w:jc w:val="both"/>
        <w:rPr>
          <w:rFonts w:ascii="Arial" w:hAnsi="Arial" w:cs="Arial"/>
        </w:rPr>
      </w:pPr>
      <w:r w:rsidRPr="00543A6D">
        <w:rPr>
          <w:rFonts w:ascii="Arial" w:hAnsi="Arial" w:cs="Arial"/>
        </w:rPr>
        <w:t xml:space="preserve">Fortalecer con el silencio Intrainstitucional, la seguridad del paciente durante sus atenciones en salud y proporcionar al paciente, su familia y los colaboradores, una  estancia hospitalaria agradable para optimizar el proceso de curación, brindar sensación de tranquilidad; evitando con esto demoras en la recuperación o fallas en la atención en salud. </w:t>
      </w:r>
    </w:p>
    <w:p w:rsidR="00914C19" w:rsidRPr="00543A6D" w:rsidRDefault="00914C19" w:rsidP="00FC478A">
      <w:pPr>
        <w:jc w:val="both"/>
        <w:rPr>
          <w:rFonts w:ascii="Arial" w:hAnsi="Arial" w:cs="Arial"/>
        </w:rPr>
      </w:pPr>
      <w:r w:rsidRPr="00543A6D">
        <w:rPr>
          <w:rFonts w:ascii="Arial" w:hAnsi="Arial" w:cs="Arial"/>
        </w:rPr>
        <w:t>El ruido puede ocasionar efectos nocivos en la salud de los pacientes que se encuentran en las instalaciones de una institución de salud, debido a que pueden provocar cambios fisiológicos y psicológicos como ansiedad, nerviosismo, estrés, dolor de cabeza, mareo e insomnio, prolongando el tiempo de curación;  como también se puede ver afectado el personal de salud que labora en la entidad elevando el riesgo de errores  al realizar procedimientos.</w:t>
      </w:r>
    </w:p>
    <w:p w:rsidR="00914C19" w:rsidRPr="00543A6D" w:rsidRDefault="00914C19" w:rsidP="00FC478A">
      <w:pPr>
        <w:spacing w:after="91"/>
        <w:ind w:left="-5"/>
        <w:jc w:val="both"/>
        <w:rPr>
          <w:rFonts w:ascii="Arial" w:hAnsi="Arial" w:cs="Arial"/>
        </w:rPr>
      </w:pPr>
      <w:r w:rsidRPr="00543A6D">
        <w:rPr>
          <w:rFonts w:ascii="Arial" w:hAnsi="Arial" w:cs="Arial"/>
        </w:rPr>
        <w:t xml:space="preserve">Guardar silencio en un hospital es una acción indispensable, pero muchas veces olvidada y no se conserva el nivel de ruido mínimo requerido, superando en muchos casos la recomendación que la Organización Mundial de la Salud emite para lograr el máximo confort en los pacientes. </w:t>
      </w:r>
    </w:p>
    <w:p w:rsidR="00914C19" w:rsidRPr="00543A6D" w:rsidRDefault="00914C19" w:rsidP="00FC478A">
      <w:pPr>
        <w:spacing w:after="91"/>
        <w:ind w:left="-5"/>
        <w:jc w:val="both"/>
        <w:rPr>
          <w:rFonts w:ascii="Arial" w:hAnsi="Arial" w:cs="Arial"/>
        </w:rPr>
      </w:pPr>
      <w:r w:rsidRPr="00543A6D">
        <w:rPr>
          <w:rFonts w:ascii="Arial" w:hAnsi="Arial" w:cs="Arial"/>
        </w:rPr>
        <w:t xml:space="preserve">Conversaciones en voz demasiado alta, teléfonos sonando, objetos que caen, niños jugando, llamadas por altavoces dentro de las instituciones de salud, carritos de servicio en los pasillos o televisores encendidos en las habitaciones, el excesivo número de visitantes, el uso frecuente de teléfonos móviles, pueden provocar que un paciente no se recupere tan rápido como se desea. </w:t>
      </w:r>
    </w:p>
    <w:p w:rsidR="00914C19" w:rsidRPr="00543A6D" w:rsidRDefault="00914C19" w:rsidP="00FC478A">
      <w:pPr>
        <w:ind w:left="-5"/>
        <w:jc w:val="both"/>
        <w:rPr>
          <w:rFonts w:ascii="Arial" w:hAnsi="Arial" w:cs="Arial"/>
        </w:rPr>
      </w:pPr>
      <w:r w:rsidRPr="00543A6D">
        <w:rPr>
          <w:rFonts w:ascii="Arial" w:hAnsi="Arial" w:cs="Arial"/>
        </w:rPr>
        <w:t xml:space="preserve">Se ha comprobado que el ruido afecta el estado de salud de la siguiente manera: </w:t>
      </w:r>
    </w:p>
    <w:p w:rsidR="00914C19" w:rsidRPr="00543A6D" w:rsidRDefault="00914C19" w:rsidP="00FC478A">
      <w:pPr>
        <w:numPr>
          <w:ilvl w:val="0"/>
          <w:numId w:val="10"/>
        </w:numPr>
        <w:spacing w:after="5"/>
        <w:ind w:hanging="360"/>
        <w:jc w:val="both"/>
        <w:rPr>
          <w:rFonts w:ascii="Arial" w:hAnsi="Arial" w:cs="Arial"/>
        </w:rPr>
      </w:pPr>
      <w:r w:rsidRPr="00543A6D">
        <w:rPr>
          <w:rFonts w:ascii="Arial" w:hAnsi="Arial" w:cs="Arial"/>
        </w:rPr>
        <w:t xml:space="preserve">Genera disturbios en el sueño y efectos negativos en el sistema inmune. </w:t>
      </w:r>
    </w:p>
    <w:p w:rsidR="00914C19" w:rsidRPr="00543A6D" w:rsidRDefault="00914C19" w:rsidP="00FC478A">
      <w:pPr>
        <w:numPr>
          <w:ilvl w:val="0"/>
          <w:numId w:val="10"/>
        </w:numPr>
        <w:spacing w:after="5"/>
        <w:ind w:hanging="360"/>
        <w:jc w:val="both"/>
        <w:rPr>
          <w:rFonts w:ascii="Arial" w:hAnsi="Arial" w:cs="Arial"/>
        </w:rPr>
      </w:pPr>
      <w:r w:rsidRPr="00543A6D">
        <w:rPr>
          <w:rFonts w:ascii="Arial" w:hAnsi="Arial" w:cs="Arial"/>
        </w:rPr>
        <w:t xml:space="preserve">Reduce el proceso de recuperación. </w:t>
      </w:r>
    </w:p>
    <w:p w:rsidR="00914C19" w:rsidRPr="00543A6D" w:rsidRDefault="00914C19" w:rsidP="00FC478A">
      <w:pPr>
        <w:numPr>
          <w:ilvl w:val="0"/>
          <w:numId w:val="10"/>
        </w:numPr>
        <w:spacing w:after="5"/>
        <w:ind w:hanging="360"/>
        <w:jc w:val="both"/>
        <w:rPr>
          <w:rFonts w:ascii="Arial" w:hAnsi="Arial" w:cs="Arial"/>
        </w:rPr>
      </w:pPr>
      <w:r w:rsidRPr="00543A6D">
        <w:rPr>
          <w:rFonts w:ascii="Arial" w:hAnsi="Arial" w:cs="Arial"/>
        </w:rPr>
        <w:t xml:space="preserve">Aumenta la estancia promedio. </w:t>
      </w:r>
    </w:p>
    <w:p w:rsidR="00914C19" w:rsidRPr="00543A6D" w:rsidRDefault="00914C19" w:rsidP="00FC478A">
      <w:pPr>
        <w:numPr>
          <w:ilvl w:val="0"/>
          <w:numId w:val="10"/>
        </w:numPr>
        <w:spacing w:after="89"/>
        <w:ind w:hanging="360"/>
        <w:jc w:val="both"/>
        <w:rPr>
          <w:rFonts w:ascii="Arial" w:hAnsi="Arial" w:cs="Arial"/>
        </w:rPr>
      </w:pPr>
      <w:r w:rsidRPr="00543A6D">
        <w:rPr>
          <w:rFonts w:ascii="Arial" w:hAnsi="Arial" w:cs="Arial"/>
        </w:rPr>
        <w:t xml:space="preserve">Aumenta la presión sanguínea y frecuencia cardíaca del paciente. </w:t>
      </w:r>
    </w:p>
    <w:p w:rsidR="00914C19" w:rsidRPr="00543A6D" w:rsidRDefault="00914C19" w:rsidP="00FC478A">
      <w:pPr>
        <w:ind w:left="-5"/>
        <w:jc w:val="both"/>
        <w:rPr>
          <w:rFonts w:ascii="Arial" w:hAnsi="Arial" w:cs="Arial"/>
        </w:rPr>
      </w:pPr>
      <w:r w:rsidRPr="00543A6D">
        <w:rPr>
          <w:rFonts w:ascii="Arial" w:hAnsi="Arial" w:cs="Arial"/>
        </w:rPr>
        <w:t xml:space="preserve">Incluso para el personal del hospital, el ruido puede tener efectos negativos: </w:t>
      </w:r>
    </w:p>
    <w:p w:rsidR="00914C19" w:rsidRPr="00543A6D" w:rsidRDefault="00914C19" w:rsidP="00FC478A">
      <w:pPr>
        <w:numPr>
          <w:ilvl w:val="0"/>
          <w:numId w:val="10"/>
        </w:numPr>
        <w:spacing w:after="5"/>
        <w:ind w:hanging="360"/>
        <w:jc w:val="both"/>
        <w:rPr>
          <w:rFonts w:ascii="Arial" w:hAnsi="Arial" w:cs="Arial"/>
        </w:rPr>
      </w:pPr>
      <w:r w:rsidRPr="00543A6D">
        <w:rPr>
          <w:rFonts w:ascii="Arial" w:hAnsi="Arial" w:cs="Arial"/>
        </w:rPr>
        <w:lastRenderedPageBreak/>
        <w:t xml:space="preserve">Los sonidos se convierten en estrés organizacional. </w:t>
      </w:r>
    </w:p>
    <w:p w:rsidR="00914C19" w:rsidRPr="00543A6D" w:rsidRDefault="00914C19" w:rsidP="00FC478A">
      <w:pPr>
        <w:numPr>
          <w:ilvl w:val="0"/>
          <w:numId w:val="10"/>
        </w:numPr>
        <w:spacing w:after="5"/>
        <w:ind w:hanging="360"/>
        <w:jc w:val="both"/>
        <w:rPr>
          <w:rFonts w:ascii="Arial" w:hAnsi="Arial" w:cs="Arial"/>
        </w:rPr>
      </w:pPr>
      <w:r w:rsidRPr="00543A6D">
        <w:rPr>
          <w:rFonts w:ascii="Arial" w:hAnsi="Arial" w:cs="Arial"/>
        </w:rPr>
        <w:t xml:space="preserve">Reduce el desempeño del trabajo. </w:t>
      </w:r>
    </w:p>
    <w:p w:rsidR="00914C19" w:rsidRPr="00543A6D" w:rsidRDefault="00914C19" w:rsidP="00FC478A">
      <w:pPr>
        <w:numPr>
          <w:ilvl w:val="0"/>
          <w:numId w:val="10"/>
        </w:numPr>
        <w:spacing w:after="5"/>
        <w:ind w:hanging="360"/>
        <w:jc w:val="both"/>
        <w:rPr>
          <w:rFonts w:ascii="Arial" w:hAnsi="Arial" w:cs="Arial"/>
        </w:rPr>
      </w:pPr>
      <w:r w:rsidRPr="00543A6D">
        <w:rPr>
          <w:rFonts w:ascii="Arial" w:hAnsi="Arial" w:cs="Arial"/>
        </w:rPr>
        <w:t>Afecta el proceso de comunicación y de concentración, aumentando los errores.</w:t>
      </w:r>
    </w:p>
    <w:p w:rsidR="00914C19" w:rsidRPr="00543A6D" w:rsidRDefault="00914C19" w:rsidP="00FC478A">
      <w:pPr>
        <w:numPr>
          <w:ilvl w:val="0"/>
          <w:numId w:val="10"/>
        </w:numPr>
        <w:spacing w:after="91"/>
        <w:ind w:hanging="360"/>
        <w:jc w:val="both"/>
        <w:rPr>
          <w:rFonts w:ascii="Arial" w:hAnsi="Arial" w:cs="Arial"/>
        </w:rPr>
      </w:pPr>
      <w:r w:rsidRPr="00543A6D">
        <w:rPr>
          <w:rFonts w:ascii="Arial" w:hAnsi="Arial" w:cs="Arial"/>
        </w:rPr>
        <w:t xml:space="preserve">Reconocimiento y respuesta tardía a las alarmas de los dispositivos médicos. </w:t>
      </w:r>
    </w:p>
    <w:p w:rsidR="00914C19" w:rsidRPr="00543A6D" w:rsidRDefault="00914C19" w:rsidP="00FC478A">
      <w:pPr>
        <w:ind w:left="-5"/>
        <w:jc w:val="both"/>
        <w:rPr>
          <w:rFonts w:ascii="Arial" w:hAnsi="Arial" w:cs="Arial"/>
        </w:rPr>
      </w:pPr>
      <w:r w:rsidRPr="00543A6D">
        <w:rPr>
          <w:rFonts w:ascii="Arial" w:hAnsi="Arial" w:cs="Arial"/>
        </w:rPr>
        <w:t xml:space="preserve">Como se puede ver, el ruido puede generar innumerables consecuencias negativas, por lo que es importante mantener un comportamiento adecuado en el interior de las instituciones de salud para ayudar a la recuperación de los pacientes y que el trabajo del personal sea más seguro y eficiente. </w:t>
      </w:r>
    </w:p>
    <w:p w:rsidR="00914C19" w:rsidRDefault="00914C19" w:rsidP="00FC478A">
      <w:pPr>
        <w:jc w:val="both"/>
        <w:rPr>
          <w:rFonts w:ascii="Arial" w:hAnsi="Arial" w:cs="Arial"/>
        </w:rPr>
      </w:pPr>
      <w:r w:rsidRPr="00543A6D">
        <w:rPr>
          <w:rFonts w:ascii="Arial" w:hAnsi="Arial" w:cs="Arial"/>
        </w:rPr>
        <w:t xml:space="preserve"> También es importante adquirir la cultura para identificar los factores que producen ruidos en las distintas áreas asistenciales, conocer la opinión de los usuarios y posteriormente establecer estrategias para reducir los niveles de ruido. </w:t>
      </w:r>
    </w:p>
    <w:p w:rsidR="00914C19" w:rsidRPr="0012769B" w:rsidRDefault="00914C19" w:rsidP="00FC478A">
      <w:pPr>
        <w:pStyle w:val="Ttulo1"/>
        <w:jc w:val="both"/>
        <w:rPr>
          <w:rFonts w:ascii="Arial" w:hAnsi="Arial" w:cs="Arial"/>
          <w:color w:val="000000" w:themeColor="text1"/>
          <w:sz w:val="22"/>
        </w:rPr>
      </w:pPr>
      <w:bookmarkStart w:id="28" w:name="_Toc86045182"/>
      <w:r w:rsidRPr="0012769B">
        <w:rPr>
          <w:rFonts w:ascii="Arial" w:hAnsi="Arial" w:cs="Arial"/>
          <w:color w:val="000000" w:themeColor="text1"/>
          <w:sz w:val="22"/>
        </w:rPr>
        <w:t>10. DERECHOS Y DEBERES</w:t>
      </w:r>
      <w:bookmarkEnd w:id="28"/>
      <w:r w:rsidRPr="0012769B">
        <w:rPr>
          <w:rFonts w:ascii="Arial" w:hAnsi="Arial" w:cs="Arial"/>
          <w:color w:val="000000" w:themeColor="text1"/>
          <w:sz w:val="22"/>
        </w:rPr>
        <w:t xml:space="preserve"> </w:t>
      </w:r>
    </w:p>
    <w:p w:rsidR="00914C19" w:rsidRPr="00543A6D" w:rsidRDefault="00914C19" w:rsidP="00FC478A">
      <w:pPr>
        <w:jc w:val="both"/>
        <w:rPr>
          <w:rFonts w:ascii="Arial" w:hAnsi="Arial" w:cs="Arial"/>
        </w:rPr>
      </w:pPr>
      <w:r w:rsidRPr="00543A6D">
        <w:rPr>
          <w:rFonts w:ascii="Arial" w:hAnsi="Arial" w:cs="Arial"/>
        </w:rPr>
        <w:t>Según la ley estatutaria 1751 de 2015 regulando el derecho fundamental de la salud, pero también haciendo énfasis en los deberes que tienen los usuarios enfocándonos en cumplir con los objetivos planteados La Red de Salud del Centro E.S.E adopta Derechos y Deberes del Usuario y su Familia, los cuales serán socializados a los colaboradores y a los usuarios y sus familias. Los medios definidos para ello serán:</w:t>
      </w:r>
    </w:p>
    <w:p w:rsidR="00914C19" w:rsidRPr="00543A6D" w:rsidRDefault="00914C19" w:rsidP="00FC478A">
      <w:pPr>
        <w:pStyle w:val="Prrafodelista"/>
        <w:numPr>
          <w:ilvl w:val="0"/>
          <w:numId w:val="11"/>
        </w:numPr>
        <w:spacing w:after="0"/>
        <w:jc w:val="both"/>
        <w:rPr>
          <w:rFonts w:ascii="Arial" w:hAnsi="Arial" w:cs="Arial"/>
        </w:rPr>
      </w:pPr>
      <w:r w:rsidRPr="00543A6D">
        <w:rPr>
          <w:rFonts w:ascii="Arial" w:hAnsi="Arial" w:cs="Arial"/>
        </w:rPr>
        <w:t>Publicación en carteleras de todas las sedes</w:t>
      </w:r>
    </w:p>
    <w:p w:rsidR="00914C19" w:rsidRPr="00543A6D" w:rsidRDefault="00914C19" w:rsidP="00FC478A">
      <w:pPr>
        <w:pStyle w:val="Prrafodelista"/>
        <w:numPr>
          <w:ilvl w:val="0"/>
          <w:numId w:val="11"/>
        </w:numPr>
        <w:spacing w:after="0"/>
        <w:jc w:val="both"/>
        <w:rPr>
          <w:rFonts w:ascii="Arial" w:hAnsi="Arial" w:cs="Arial"/>
        </w:rPr>
      </w:pPr>
      <w:r w:rsidRPr="00543A6D">
        <w:rPr>
          <w:rFonts w:ascii="Arial" w:hAnsi="Arial" w:cs="Arial"/>
        </w:rPr>
        <w:t>Capacitaciones en salas de espera y reuniones con las asociaciones de usuarios</w:t>
      </w:r>
    </w:p>
    <w:p w:rsidR="00914C19" w:rsidRPr="00543A6D" w:rsidRDefault="00914C19" w:rsidP="00FC478A">
      <w:pPr>
        <w:pStyle w:val="Prrafodelista"/>
        <w:numPr>
          <w:ilvl w:val="0"/>
          <w:numId w:val="11"/>
        </w:numPr>
        <w:spacing w:after="0"/>
        <w:jc w:val="both"/>
        <w:rPr>
          <w:rFonts w:ascii="Arial" w:hAnsi="Arial" w:cs="Arial"/>
        </w:rPr>
      </w:pPr>
      <w:r w:rsidRPr="00543A6D">
        <w:rPr>
          <w:rFonts w:ascii="Arial" w:hAnsi="Arial" w:cs="Arial"/>
        </w:rPr>
        <w:t>Educación durante las atenciones asistenciales o administrativas.</w:t>
      </w:r>
    </w:p>
    <w:p w:rsidR="00914C19" w:rsidRPr="00543A6D" w:rsidRDefault="00914C19" w:rsidP="00FC478A">
      <w:pPr>
        <w:pStyle w:val="Prrafodelista"/>
        <w:numPr>
          <w:ilvl w:val="0"/>
          <w:numId w:val="11"/>
        </w:numPr>
        <w:spacing w:after="0"/>
        <w:jc w:val="both"/>
        <w:rPr>
          <w:rFonts w:ascii="Arial" w:hAnsi="Arial" w:cs="Arial"/>
        </w:rPr>
      </w:pPr>
      <w:r w:rsidRPr="00543A6D">
        <w:rPr>
          <w:rFonts w:ascii="Arial" w:hAnsi="Arial" w:cs="Arial"/>
        </w:rPr>
        <w:t>Capacitaciones para colaboradores atreves de la Intranet, Moodle, etc</w:t>
      </w:r>
    </w:p>
    <w:p w:rsidR="00914C19" w:rsidRPr="0012769B" w:rsidRDefault="00914C19" w:rsidP="00FC478A">
      <w:pPr>
        <w:pStyle w:val="Ttulo3"/>
        <w:jc w:val="both"/>
        <w:rPr>
          <w:sz w:val="22"/>
        </w:rPr>
      </w:pPr>
      <w:bookmarkStart w:id="29" w:name="_Toc83991730"/>
      <w:bookmarkStart w:id="30" w:name="_Toc86045183"/>
      <w:r w:rsidRPr="0012769B">
        <w:rPr>
          <w:sz w:val="22"/>
        </w:rPr>
        <w:t>10.1 Derechos del Usuario</w:t>
      </w:r>
      <w:bookmarkEnd w:id="29"/>
      <w:bookmarkEnd w:id="30"/>
      <w:r w:rsidRPr="0012769B">
        <w:rPr>
          <w:sz w:val="22"/>
        </w:rPr>
        <w:t xml:space="preserve">  </w:t>
      </w:r>
    </w:p>
    <w:p w:rsidR="00914C19" w:rsidRPr="00543A6D" w:rsidRDefault="00914C19" w:rsidP="00FC478A">
      <w:pPr>
        <w:pStyle w:val="Prrafodelista"/>
        <w:numPr>
          <w:ilvl w:val="0"/>
          <w:numId w:val="12"/>
        </w:numPr>
        <w:spacing w:after="160"/>
        <w:jc w:val="both"/>
        <w:rPr>
          <w:rFonts w:ascii="Arial" w:hAnsi="Arial" w:cs="Arial"/>
        </w:rPr>
      </w:pPr>
      <w:r w:rsidRPr="00543A6D">
        <w:rPr>
          <w:rFonts w:ascii="Arial" w:hAnsi="Arial" w:cs="Arial"/>
          <w:lang w:val="es-US"/>
        </w:rPr>
        <w:t xml:space="preserve"> A recibir prestaciones de salud en las condiciones y términos consagrados en la ley.</w:t>
      </w:r>
    </w:p>
    <w:p w:rsidR="00914C19" w:rsidRPr="00543A6D" w:rsidRDefault="00914C19" w:rsidP="00FC478A">
      <w:pPr>
        <w:pStyle w:val="Prrafodelista"/>
        <w:numPr>
          <w:ilvl w:val="0"/>
          <w:numId w:val="12"/>
        </w:numPr>
        <w:spacing w:after="160"/>
        <w:jc w:val="both"/>
        <w:rPr>
          <w:rFonts w:ascii="Arial" w:hAnsi="Arial" w:cs="Arial"/>
        </w:rPr>
      </w:pPr>
      <w:r w:rsidRPr="00543A6D">
        <w:rPr>
          <w:rFonts w:ascii="Arial" w:hAnsi="Arial" w:cs="Arial"/>
          <w:lang w:val="es-US"/>
        </w:rPr>
        <w:t>Acceder a los servicios y tecnologías de salud, que le garanticen una atención integral, oportuna y de alta calidad.</w:t>
      </w:r>
    </w:p>
    <w:p w:rsidR="00914C19" w:rsidRPr="00543A6D" w:rsidRDefault="00914C19" w:rsidP="00FC478A">
      <w:pPr>
        <w:pStyle w:val="Prrafodelista"/>
        <w:numPr>
          <w:ilvl w:val="0"/>
          <w:numId w:val="12"/>
        </w:numPr>
        <w:spacing w:after="160"/>
        <w:jc w:val="both"/>
        <w:rPr>
          <w:rFonts w:ascii="Arial" w:hAnsi="Arial" w:cs="Arial"/>
        </w:rPr>
      </w:pPr>
      <w:r w:rsidRPr="00543A6D">
        <w:rPr>
          <w:rFonts w:ascii="Arial" w:hAnsi="Arial" w:cs="Arial"/>
          <w:lang w:val="es-US"/>
        </w:rPr>
        <w:t>A mantener una comunicación plena, permanente, expresa y clara con el profesional de la salud tratante.</w:t>
      </w:r>
    </w:p>
    <w:p w:rsidR="00914C19" w:rsidRPr="00543A6D" w:rsidRDefault="00914C19" w:rsidP="00FC478A">
      <w:pPr>
        <w:pStyle w:val="Prrafodelista"/>
        <w:numPr>
          <w:ilvl w:val="0"/>
          <w:numId w:val="12"/>
        </w:numPr>
        <w:spacing w:after="160"/>
        <w:jc w:val="both"/>
        <w:rPr>
          <w:rFonts w:ascii="Arial" w:hAnsi="Arial" w:cs="Arial"/>
        </w:rPr>
      </w:pPr>
      <w:r w:rsidRPr="00543A6D">
        <w:rPr>
          <w:rFonts w:ascii="Arial" w:hAnsi="Arial" w:cs="Arial"/>
          <w:lang w:val="es-US"/>
        </w:rPr>
        <w:t>A recibir un trato digno, respetando sus creencias y costumbres, así como las opiniones personales que tengan sobre los procedimientos.</w:t>
      </w:r>
    </w:p>
    <w:p w:rsidR="00914C19" w:rsidRPr="00543A6D" w:rsidRDefault="00914C19" w:rsidP="00FC478A">
      <w:pPr>
        <w:pStyle w:val="Prrafodelista"/>
        <w:numPr>
          <w:ilvl w:val="0"/>
          <w:numId w:val="12"/>
        </w:numPr>
        <w:spacing w:after="160"/>
        <w:jc w:val="both"/>
        <w:rPr>
          <w:rFonts w:ascii="Arial" w:hAnsi="Arial" w:cs="Arial"/>
        </w:rPr>
      </w:pPr>
      <w:r w:rsidRPr="00543A6D">
        <w:rPr>
          <w:rFonts w:ascii="Arial" w:hAnsi="Arial" w:cs="Arial"/>
          <w:lang w:val="es-US"/>
        </w:rPr>
        <w:lastRenderedPageBreak/>
        <w:t>A la intimidad sobre las condiciones de salud y enfermedad de la persona y que la historia clínica sea tratada de manera confidencial y reservada.</w:t>
      </w:r>
    </w:p>
    <w:p w:rsidR="00914C19" w:rsidRPr="00543A6D" w:rsidRDefault="00914C19" w:rsidP="00FC478A">
      <w:pPr>
        <w:pStyle w:val="Prrafodelista"/>
        <w:numPr>
          <w:ilvl w:val="0"/>
          <w:numId w:val="12"/>
        </w:numPr>
        <w:spacing w:after="160"/>
        <w:jc w:val="both"/>
        <w:rPr>
          <w:rFonts w:ascii="Arial" w:hAnsi="Arial" w:cs="Arial"/>
        </w:rPr>
      </w:pPr>
      <w:r w:rsidRPr="00543A6D">
        <w:rPr>
          <w:rFonts w:ascii="Arial" w:hAnsi="Arial" w:cs="Arial"/>
          <w:lang w:val="es-US"/>
        </w:rPr>
        <w:t>A que se le presente durante todo el proceso de la enfermedad, asistencia de calidad por trabajadores de la salud debidamente capacitados y autorizados para ejercer; con servicios de salud en condiciones de higiene, seguridad y repetirlo.</w:t>
      </w:r>
    </w:p>
    <w:p w:rsidR="00914C19" w:rsidRPr="00543A6D" w:rsidRDefault="00914C19" w:rsidP="00FC478A">
      <w:pPr>
        <w:pStyle w:val="Prrafodelista"/>
        <w:numPr>
          <w:ilvl w:val="0"/>
          <w:numId w:val="12"/>
        </w:numPr>
        <w:spacing w:after="160"/>
        <w:jc w:val="both"/>
        <w:rPr>
          <w:rFonts w:ascii="Arial" w:hAnsi="Arial" w:cs="Arial"/>
        </w:rPr>
      </w:pPr>
      <w:r w:rsidRPr="00543A6D">
        <w:rPr>
          <w:rFonts w:ascii="Arial" w:hAnsi="Arial" w:cs="Arial"/>
          <w:lang w:val="es-US"/>
        </w:rPr>
        <w:t>A solicitar y recibir explicaciones o rendición de cuentas acerca de los costos por los tratamientos de salud recibidos.</w:t>
      </w:r>
    </w:p>
    <w:p w:rsidR="00914C19" w:rsidRPr="00543A6D" w:rsidRDefault="00914C19" w:rsidP="00FC478A">
      <w:pPr>
        <w:pStyle w:val="Prrafodelista"/>
        <w:numPr>
          <w:ilvl w:val="0"/>
          <w:numId w:val="12"/>
        </w:numPr>
        <w:spacing w:after="160"/>
        <w:jc w:val="both"/>
        <w:rPr>
          <w:rFonts w:ascii="Arial" w:hAnsi="Arial" w:cs="Arial"/>
        </w:rPr>
      </w:pPr>
      <w:r w:rsidRPr="00543A6D">
        <w:rPr>
          <w:rFonts w:ascii="Arial" w:hAnsi="Arial" w:cs="Arial"/>
          <w:lang w:val="es-US"/>
        </w:rPr>
        <w:t>A recibir información sobre los canales formales para presentar reclamaciones, quejas, sugerencias y en general, para comunicarse con la administración.</w:t>
      </w:r>
    </w:p>
    <w:p w:rsidR="00914C19" w:rsidRPr="00543A6D" w:rsidRDefault="00914C19" w:rsidP="00FC478A">
      <w:pPr>
        <w:pStyle w:val="Prrafodelista"/>
        <w:numPr>
          <w:ilvl w:val="0"/>
          <w:numId w:val="12"/>
        </w:numPr>
        <w:spacing w:after="160"/>
        <w:jc w:val="both"/>
        <w:rPr>
          <w:rFonts w:ascii="Arial" w:hAnsi="Arial" w:cs="Arial"/>
        </w:rPr>
      </w:pPr>
      <w:r w:rsidRPr="00543A6D">
        <w:rPr>
          <w:rFonts w:ascii="Arial" w:hAnsi="Arial" w:cs="Arial"/>
          <w:lang w:val="es-US"/>
        </w:rPr>
        <w:t>A no ser sometidos en ningún caso a tratos crueles o inhumanos que afecten su dignidad, ni a ser obligados a soportar sufrimiento evitable, ni obligados a  padecer enfermedades que pueden recibir tratamiento.</w:t>
      </w:r>
    </w:p>
    <w:p w:rsidR="00914C19" w:rsidRPr="00914C19" w:rsidRDefault="00914C19" w:rsidP="00FC478A">
      <w:pPr>
        <w:pStyle w:val="Prrafodelista"/>
        <w:numPr>
          <w:ilvl w:val="0"/>
          <w:numId w:val="12"/>
        </w:numPr>
        <w:spacing w:after="160"/>
        <w:jc w:val="both"/>
        <w:rPr>
          <w:rFonts w:ascii="Arial" w:hAnsi="Arial" w:cs="Arial"/>
        </w:rPr>
      </w:pPr>
      <w:r w:rsidRPr="00543A6D">
        <w:rPr>
          <w:rFonts w:ascii="Arial" w:hAnsi="Arial" w:cs="Arial"/>
          <w:lang w:val="es-US"/>
        </w:rPr>
        <w:t>A que no se le trasladen las cargas administrativas y burocráticas y agotar las posibilidades razonables de su tratamiento efectivo para la superación de su enfermedad.</w:t>
      </w:r>
    </w:p>
    <w:p w:rsidR="00914C19" w:rsidRPr="0012769B" w:rsidRDefault="00914C19" w:rsidP="00FC478A">
      <w:pPr>
        <w:pStyle w:val="Ttulo3"/>
        <w:jc w:val="both"/>
        <w:rPr>
          <w:sz w:val="22"/>
        </w:rPr>
      </w:pPr>
      <w:bookmarkStart w:id="31" w:name="_Toc83991731"/>
      <w:bookmarkStart w:id="32" w:name="_Toc86045184"/>
      <w:r w:rsidRPr="0012769B">
        <w:rPr>
          <w:sz w:val="22"/>
        </w:rPr>
        <w:t>10.2 Deberes  del  Usuario</w:t>
      </w:r>
      <w:bookmarkEnd w:id="31"/>
      <w:bookmarkEnd w:id="32"/>
      <w:r w:rsidRPr="0012769B">
        <w:rPr>
          <w:sz w:val="22"/>
        </w:rPr>
        <w:t xml:space="preserve">  </w:t>
      </w:r>
    </w:p>
    <w:p w:rsidR="00914C19" w:rsidRPr="00543A6D" w:rsidRDefault="00914C19" w:rsidP="00FC478A">
      <w:pPr>
        <w:pStyle w:val="Prrafodelista"/>
        <w:numPr>
          <w:ilvl w:val="0"/>
          <w:numId w:val="13"/>
        </w:numPr>
        <w:spacing w:after="160"/>
        <w:jc w:val="both"/>
        <w:rPr>
          <w:rFonts w:ascii="Arial" w:hAnsi="Arial" w:cs="Arial"/>
        </w:rPr>
      </w:pPr>
      <w:r w:rsidRPr="00543A6D">
        <w:rPr>
          <w:rFonts w:ascii="Arial" w:hAnsi="Arial" w:cs="Arial"/>
          <w:lang w:val="es-US"/>
        </w:rPr>
        <w:t>Propender por su autocuidado, el de su familia y el de su comunidad.</w:t>
      </w:r>
    </w:p>
    <w:p w:rsidR="00914C19" w:rsidRPr="00543A6D" w:rsidRDefault="00914C19" w:rsidP="00FC478A">
      <w:pPr>
        <w:pStyle w:val="Prrafodelista"/>
        <w:numPr>
          <w:ilvl w:val="0"/>
          <w:numId w:val="13"/>
        </w:numPr>
        <w:spacing w:after="160"/>
        <w:jc w:val="both"/>
        <w:rPr>
          <w:rFonts w:ascii="Arial" w:hAnsi="Arial" w:cs="Arial"/>
        </w:rPr>
      </w:pPr>
      <w:r w:rsidRPr="00543A6D">
        <w:rPr>
          <w:rFonts w:ascii="Arial" w:hAnsi="Arial" w:cs="Arial"/>
          <w:lang w:val="es-US"/>
        </w:rPr>
        <w:t>Atender oportunamente las recomendaciones formuladas en los programas de promoción y prevención.</w:t>
      </w:r>
    </w:p>
    <w:p w:rsidR="00914C19" w:rsidRPr="00543A6D" w:rsidRDefault="00914C19" w:rsidP="00FC478A">
      <w:pPr>
        <w:pStyle w:val="Prrafodelista"/>
        <w:numPr>
          <w:ilvl w:val="0"/>
          <w:numId w:val="13"/>
        </w:numPr>
        <w:spacing w:after="160"/>
        <w:jc w:val="both"/>
        <w:rPr>
          <w:rFonts w:ascii="Arial" w:hAnsi="Arial" w:cs="Arial"/>
        </w:rPr>
      </w:pPr>
      <w:r w:rsidRPr="00543A6D">
        <w:rPr>
          <w:rFonts w:ascii="Arial" w:hAnsi="Arial" w:cs="Arial"/>
          <w:lang w:val="es-US"/>
        </w:rPr>
        <w:t>Actuar de manera solidaria ante las situaciones que pongan en peligro la vida o la salud de las personas.</w:t>
      </w:r>
    </w:p>
    <w:p w:rsidR="00914C19" w:rsidRPr="00543A6D" w:rsidRDefault="00914C19" w:rsidP="00FC478A">
      <w:pPr>
        <w:pStyle w:val="Prrafodelista"/>
        <w:numPr>
          <w:ilvl w:val="0"/>
          <w:numId w:val="13"/>
        </w:numPr>
        <w:spacing w:after="160"/>
        <w:jc w:val="both"/>
        <w:rPr>
          <w:rFonts w:ascii="Arial" w:hAnsi="Arial" w:cs="Arial"/>
        </w:rPr>
      </w:pPr>
      <w:r w:rsidRPr="00543A6D">
        <w:rPr>
          <w:rFonts w:ascii="Arial" w:hAnsi="Arial" w:cs="Arial"/>
          <w:lang w:val="es-US"/>
        </w:rPr>
        <w:t>Respetar al personal responsable de la prestación y administración de los servicios salud.</w:t>
      </w:r>
    </w:p>
    <w:p w:rsidR="00914C19" w:rsidRPr="00543A6D" w:rsidRDefault="00914C19" w:rsidP="00FC478A">
      <w:pPr>
        <w:pStyle w:val="Prrafodelista"/>
        <w:numPr>
          <w:ilvl w:val="0"/>
          <w:numId w:val="13"/>
        </w:numPr>
        <w:spacing w:after="160"/>
        <w:jc w:val="both"/>
        <w:rPr>
          <w:rFonts w:ascii="Arial" w:hAnsi="Arial" w:cs="Arial"/>
        </w:rPr>
      </w:pPr>
      <w:r w:rsidRPr="00543A6D">
        <w:rPr>
          <w:rFonts w:ascii="Arial" w:hAnsi="Arial" w:cs="Arial"/>
          <w:lang w:val="es-US"/>
        </w:rPr>
        <w:t>Usar adecuada y racionalmente las prestaciones</w:t>
      </w:r>
      <w:r w:rsidR="007D6950">
        <w:rPr>
          <w:rFonts w:ascii="Arial" w:hAnsi="Arial" w:cs="Arial"/>
          <w:lang w:val="es-US"/>
        </w:rPr>
        <w:t xml:space="preserve"> ofrecidas, así como los recurs</w:t>
      </w:r>
      <w:r w:rsidRPr="00543A6D">
        <w:rPr>
          <w:rFonts w:ascii="Arial" w:hAnsi="Arial" w:cs="Arial"/>
          <w:lang w:val="es-US"/>
        </w:rPr>
        <w:t>os del sistema.</w:t>
      </w:r>
    </w:p>
    <w:p w:rsidR="00914C19" w:rsidRPr="00543A6D" w:rsidRDefault="00914C19" w:rsidP="00FC478A">
      <w:pPr>
        <w:pStyle w:val="Prrafodelista"/>
        <w:numPr>
          <w:ilvl w:val="0"/>
          <w:numId w:val="13"/>
        </w:numPr>
        <w:spacing w:after="160"/>
        <w:jc w:val="both"/>
        <w:rPr>
          <w:rFonts w:ascii="Arial" w:hAnsi="Arial" w:cs="Arial"/>
        </w:rPr>
      </w:pPr>
      <w:r w:rsidRPr="00543A6D">
        <w:rPr>
          <w:rFonts w:ascii="Arial" w:hAnsi="Arial" w:cs="Arial"/>
          <w:lang w:val="es-US"/>
        </w:rPr>
        <w:t>Cumplir las normas del sistema de salud.</w:t>
      </w:r>
    </w:p>
    <w:p w:rsidR="00914C19" w:rsidRPr="00543A6D" w:rsidRDefault="00914C19" w:rsidP="00FC478A">
      <w:pPr>
        <w:pStyle w:val="Prrafodelista"/>
        <w:numPr>
          <w:ilvl w:val="0"/>
          <w:numId w:val="13"/>
        </w:numPr>
        <w:spacing w:after="160"/>
        <w:jc w:val="both"/>
        <w:rPr>
          <w:rFonts w:ascii="Arial" w:hAnsi="Arial" w:cs="Arial"/>
        </w:rPr>
      </w:pPr>
      <w:r w:rsidRPr="00543A6D">
        <w:rPr>
          <w:rFonts w:ascii="Arial" w:hAnsi="Arial" w:cs="Arial"/>
          <w:lang w:val="es-US"/>
        </w:rPr>
        <w:t>Actuar de buena fe frente al sistema de salud.</w:t>
      </w:r>
    </w:p>
    <w:p w:rsidR="00914C19" w:rsidRPr="00543A6D" w:rsidRDefault="00914C19" w:rsidP="00FC478A">
      <w:pPr>
        <w:pStyle w:val="Prrafodelista"/>
        <w:numPr>
          <w:ilvl w:val="0"/>
          <w:numId w:val="13"/>
        </w:numPr>
        <w:spacing w:after="160"/>
        <w:jc w:val="both"/>
        <w:rPr>
          <w:rFonts w:ascii="Arial" w:hAnsi="Arial" w:cs="Arial"/>
        </w:rPr>
      </w:pPr>
      <w:r w:rsidRPr="00543A6D">
        <w:rPr>
          <w:rFonts w:ascii="Arial" w:hAnsi="Arial" w:cs="Arial"/>
          <w:lang w:val="es-US"/>
        </w:rPr>
        <w:t>Suministrar de manera oportuna y suficiente la información que se requiera para efectos del servicio.</w:t>
      </w:r>
    </w:p>
    <w:p w:rsidR="00914C19" w:rsidRPr="00543A6D" w:rsidRDefault="00914C19" w:rsidP="00FC478A">
      <w:pPr>
        <w:pStyle w:val="Prrafodelista"/>
        <w:numPr>
          <w:ilvl w:val="0"/>
          <w:numId w:val="13"/>
        </w:numPr>
        <w:spacing w:after="160"/>
        <w:jc w:val="both"/>
        <w:rPr>
          <w:rFonts w:ascii="Arial" w:hAnsi="Arial" w:cs="Arial"/>
        </w:rPr>
      </w:pPr>
      <w:r w:rsidRPr="00543A6D">
        <w:rPr>
          <w:rFonts w:ascii="Arial" w:eastAsia="Arial" w:hAnsi="Arial" w:cs="Arial"/>
        </w:rPr>
        <w:t>Contribuir solidariamente al financiamiento de los gastos que demande la atención en salud y la seguridad social en salud, de acuerdo con su capacidad.</w:t>
      </w:r>
    </w:p>
    <w:p w:rsidR="00914C19" w:rsidRPr="0012769B" w:rsidRDefault="002E1D34" w:rsidP="00FC478A">
      <w:pPr>
        <w:pStyle w:val="Ttulo1"/>
        <w:jc w:val="both"/>
        <w:rPr>
          <w:rFonts w:ascii="Arial" w:hAnsi="Arial" w:cs="Arial"/>
          <w:color w:val="000000" w:themeColor="text1"/>
          <w:sz w:val="22"/>
        </w:rPr>
      </w:pPr>
      <w:bookmarkStart w:id="33" w:name="_Toc86045185"/>
      <w:r w:rsidRPr="0012769B">
        <w:rPr>
          <w:rFonts w:ascii="Arial" w:hAnsi="Arial" w:cs="Arial"/>
          <w:color w:val="000000" w:themeColor="text1"/>
          <w:sz w:val="22"/>
        </w:rPr>
        <w:lastRenderedPageBreak/>
        <w:t>11. ESTRATEGIAS DEL PROGRAMA</w:t>
      </w:r>
      <w:bookmarkEnd w:id="33"/>
    </w:p>
    <w:p w:rsidR="002E1D34" w:rsidRPr="0012769B" w:rsidRDefault="002E1D34" w:rsidP="00FC478A">
      <w:pPr>
        <w:pStyle w:val="Ttulo3"/>
        <w:jc w:val="both"/>
        <w:rPr>
          <w:sz w:val="24"/>
        </w:rPr>
      </w:pPr>
      <w:bookmarkStart w:id="34" w:name="_Toc86045186"/>
      <w:r w:rsidRPr="0012769B">
        <w:rPr>
          <w:sz w:val="22"/>
        </w:rPr>
        <w:t>11.1 Estrategias de humanización para los colaboradores</w:t>
      </w:r>
      <w:bookmarkEnd w:id="34"/>
    </w:p>
    <w:tbl>
      <w:tblPr>
        <w:tblStyle w:val="Tablaconcuadrcula"/>
        <w:tblW w:w="0" w:type="auto"/>
        <w:jc w:val="center"/>
        <w:tblLook w:val="04A0" w:firstRow="1" w:lastRow="0" w:firstColumn="1" w:lastColumn="0" w:noHBand="0" w:noVBand="1"/>
      </w:tblPr>
      <w:tblGrid>
        <w:gridCol w:w="722"/>
        <w:gridCol w:w="1507"/>
        <w:gridCol w:w="1667"/>
        <w:gridCol w:w="1733"/>
        <w:gridCol w:w="1538"/>
        <w:gridCol w:w="1887"/>
      </w:tblGrid>
      <w:tr w:rsidR="002E1D34" w:rsidRPr="002E1D34" w:rsidTr="007D6950">
        <w:trPr>
          <w:jc w:val="center"/>
        </w:trPr>
        <w:tc>
          <w:tcPr>
            <w:tcW w:w="10915" w:type="dxa"/>
            <w:gridSpan w:val="6"/>
            <w:tcBorders>
              <w:top w:val="single" w:sz="4" w:space="0" w:color="auto"/>
              <w:left w:val="single" w:sz="4" w:space="0" w:color="auto"/>
              <w:bottom w:val="single" w:sz="4" w:space="0" w:color="auto"/>
              <w:right w:val="single" w:sz="4" w:space="0" w:color="auto"/>
            </w:tcBorders>
            <w:vAlign w:val="center"/>
          </w:tcPr>
          <w:p w:rsidR="002E1D34" w:rsidRPr="002E1D34" w:rsidRDefault="002E1D34" w:rsidP="007D6950">
            <w:pPr>
              <w:pStyle w:val="Ttulo3"/>
              <w:spacing w:line="276" w:lineRule="auto"/>
              <w:jc w:val="center"/>
              <w:outlineLvl w:val="2"/>
              <w:rPr>
                <w:sz w:val="16"/>
                <w:szCs w:val="14"/>
              </w:rPr>
            </w:pPr>
            <w:bookmarkStart w:id="35" w:name="_Toc83991733"/>
            <w:bookmarkStart w:id="36" w:name="_Toc86045187"/>
            <w:r w:rsidRPr="002E1D34">
              <w:rPr>
                <w:sz w:val="16"/>
                <w:szCs w:val="14"/>
              </w:rPr>
              <w:t>Estrategias de humanización para los colaboradores</w:t>
            </w:r>
            <w:bookmarkEnd w:id="35"/>
            <w:bookmarkEnd w:id="36"/>
          </w:p>
        </w:tc>
      </w:tr>
      <w:tr w:rsidR="002E1D34" w:rsidRPr="002E1D34" w:rsidTr="007D6950">
        <w:trPr>
          <w:jc w:val="center"/>
        </w:trPr>
        <w:tc>
          <w:tcPr>
            <w:tcW w:w="1082" w:type="dxa"/>
            <w:tcBorders>
              <w:top w:val="single" w:sz="4" w:space="0" w:color="auto"/>
            </w:tcBorders>
            <w:vAlign w:val="center"/>
          </w:tcPr>
          <w:p w:rsidR="002E1D34" w:rsidRPr="002E1D34" w:rsidRDefault="002E1D34" w:rsidP="007D6950">
            <w:pPr>
              <w:spacing w:line="276" w:lineRule="auto"/>
              <w:jc w:val="center"/>
              <w:rPr>
                <w:rFonts w:ascii="Arial" w:hAnsi="Arial" w:cs="Arial"/>
                <w:b/>
                <w:bCs/>
                <w:color w:val="000000"/>
                <w:sz w:val="16"/>
                <w:szCs w:val="14"/>
              </w:rPr>
            </w:pPr>
            <w:r w:rsidRPr="002E1D34">
              <w:rPr>
                <w:rFonts w:ascii="Arial" w:hAnsi="Arial" w:cs="Arial"/>
                <w:b/>
                <w:bCs/>
                <w:color w:val="000000"/>
                <w:sz w:val="16"/>
                <w:szCs w:val="14"/>
              </w:rPr>
              <w:t>No.</w:t>
            </w:r>
          </w:p>
        </w:tc>
        <w:tc>
          <w:tcPr>
            <w:tcW w:w="1834" w:type="dxa"/>
            <w:tcBorders>
              <w:top w:val="single" w:sz="4" w:space="0" w:color="auto"/>
            </w:tcBorders>
            <w:vAlign w:val="center"/>
          </w:tcPr>
          <w:p w:rsidR="002E1D34" w:rsidRPr="002E1D34" w:rsidRDefault="002E1D34" w:rsidP="007D6950">
            <w:pPr>
              <w:spacing w:line="276" w:lineRule="auto"/>
              <w:jc w:val="center"/>
              <w:rPr>
                <w:rFonts w:ascii="Arial" w:hAnsi="Arial" w:cs="Arial"/>
                <w:b/>
                <w:bCs/>
                <w:color w:val="000000"/>
                <w:sz w:val="16"/>
                <w:szCs w:val="14"/>
              </w:rPr>
            </w:pPr>
            <w:r w:rsidRPr="002E1D34">
              <w:rPr>
                <w:rFonts w:ascii="Arial" w:hAnsi="Arial" w:cs="Arial"/>
                <w:b/>
                <w:bCs/>
                <w:color w:val="000000"/>
                <w:sz w:val="16"/>
                <w:szCs w:val="14"/>
              </w:rPr>
              <w:t>Estrategia</w:t>
            </w:r>
          </w:p>
        </w:tc>
        <w:tc>
          <w:tcPr>
            <w:tcW w:w="1968" w:type="dxa"/>
            <w:tcBorders>
              <w:top w:val="single" w:sz="4" w:space="0" w:color="auto"/>
            </w:tcBorders>
            <w:vAlign w:val="center"/>
          </w:tcPr>
          <w:p w:rsidR="002E1D34" w:rsidRPr="002E1D34" w:rsidRDefault="002E1D34" w:rsidP="007D6950">
            <w:pPr>
              <w:spacing w:line="276" w:lineRule="auto"/>
              <w:jc w:val="center"/>
              <w:rPr>
                <w:rFonts w:ascii="Arial" w:hAnsi="Arial" w:cs="Arial"/>
                <w:b/>
                <w:bCs/>
                <w:color w:val="000000"/>
                <w:sz w:val="16"/>
                <w:szCs w:val="14"/>
              </w:rPr>
            </w:pPr>
            <w:r w:rsidRPr="002E1D34">
              <w:rPr>
                <w:rFonts w:ascii="Arial" w:hAnsi="Arial" w:cs="Arial"/>
                <w:b/>
                <w:bCs/>
                <w:color w:val="000000"/>
                <w:sz w:val="16"/>
                <w:szCs w:val="14"/>
              </w:rPr>
              <w:t>Enfoque/Tema</w:t>
            </w:r>
          </w:p>
        </w:tc>
        <w:tc>
          <w:tcPr>
            <w:tcW w:w="2027" w:type="dxa"/>
            <w:tcBorders>
              <w:top w:val="single" w:sz="4" w:space="0" w:color="auto"/>
            </w:tcBorders>
            <w:vAlign w:val="center"/>
          </w:tcPr>
          <w:p w:rsidR="002E1D34" w:rsidRPr="002E1D34" w:rsidRDefault="002E1D34" w:rsidP="007D6950">
            <w:pPr>
              <w:spacing w:line="276" w:lineRule="auto"/>
              <w:jc w:val="center"/>
              <w:rPr>
                <w:rFonts w:ascii="Arial" w:hAnsi="Arial" w:cs="Arial"/>
                <w:b/>
                <w:bCs/>
                <w:color w:val="000000"/>
                <w:sz w:val="16"/>
                <w:szCs w:val="14"/>
              </w:rPr>
            </w:pPr>
            <w:r w:rsidRPr="002E1D34">
              <w:rPr>
                <w:rFonts w:ascii="Arial" w:hAnsi="Arial" w:cs="Arial"/>
                <w:b/>
                <w:bCs/>
                <w:color w:val="000000"/>
                <w:sz w:val="16"/>
                <w:szCs w:val="14"/>
              </w:rPr>
              <w:t>Desarrollo</w:t>
            </w:r>
          </w:p>
        </w:tc>
        <w:tc>
          <w:tcPr>
            <w:tcW w:w="1794" w:type="dxa"/>
            <w:tcBorders>
              <w:top w:val="single" w:sz="4" w:space="0" w:color="auto"/>
            </w:tcBorders>
            <w:vAlign w:val="center"/>
          </w:tcPr>
          <w:p w:rsidR="002E1D34" w:rsidRPr="002E1D34" w:rsidRDefault="002E1D34" w:rsidP="007D6950">
            <w:pPr>
              <w:spacing w:line="276" w:lineRule="auto"/>
              <w:jc w:val="center"/>
              <w:rPr>
                <w:rFonts w:ascii="Arial" w:hAnsi="Arial" w:cs="Arial"/>
                <w:b/>
                <w:bCs/>
                <w:color w:val="000000"/>
                <w:sz w:val="16"/>
                <w:szCs w:val="14"/>
              </w:rPr>
            </w:pPr>
            <w:r w:rsidRPr="002E1D34">
              <w:rPr>
                <w:rFonts w:ascii="Arial" w:hAnsi="Arial" w:cs="Arial"/>
                <w:b/>
                <w:bCs/>
                <w:color w:val="000000"/>
                <w:sz w:val="16"/>
                <w:szCs w:val="14"/>
              </w:rPr>
              <w:t>Encargados</w:t>
            </w:r>
          </w:p>
        </w:tc>
        <w:tc>
          <w:tcPr>
            <w:tcW w:w="2210" w:type="dxa"/>
            <w:tcBorders>
              <w:top w:val="single" w:sz="4" w:space="0" w:color="auto"/>
            </w:tcBorders>
            <w:vAlign w:val="center"/>
          </w:tcPr>
          <w:p w:rsidR="002E1D34" w:rsidRPr="002E1D34" w:rsidRDefault="002E1D34" w:rsidP="007D6950">
            <w:pPr>
              <w:spacing w:line="276" w:lineRule="auto"/>
              <w:jc w:val="center"/>
              <w:rPr>
                <w:rFonts w:ascii="Arial" w:hAnsi="Arial" w:cs="Arial"/>
                <w:b/>
                <w:bCs/>
                <w:color w:val="000000"/>
                <w:sz w:val="16"/>
                <w:szCs w:val="14"/>
              </w:rPr>
            </w:pPr>
            <w:r w:rsidRPr="002E1D34">
              <w:rPr>
                <w:rFonts w:ascii="Arial" w:hAnsi="Arial" w:cs="Arial"/>
                <w:b/>
                <w:bCs/>
                <w:color w:val="000000"/>
                <w:sz w:val="16"/>
                <w:szCs w:val="14"/>
              </w:rPr>
              <w:t>Área en la que se Desarrolla</w:t>
            </w:r>
          </w:p>
        </w:tc>
      </w:tr>
      <w:tr w:rsidR="002E1D34" w:rsidRPr="002E1D34" w:rsidTr="007D6950">
        <w:trPr>
          <w:jc w:val="center"/>
        </w:trPr>
        <w:tc>
          <w:tcPr>
            <w:tcW w:w="1082" w:type="dxa"/>
            <w:tcBorders>
              <w:top w:val="single" w:sz="4" w:space="0" w:color="auto"/>
            </w:tcBorders>
            <w:vAlign w:val="center"/>
          </w:tcPr>
          <w:p w:rsidR="002E1D34" w:rsidRPr="002E1D34" w:rsidRDefault="002E1D34" w:rsidP="007D6950">
            <w:pPr>
              <w:spacing w:after="160" w:line="276" w:lineRule="auto"/>
              <w:jc w:val="center"/>
              <w:rPr>
                <w:rFonts w:ascii="Arial" w:hAnsi="Arial" w:cs="Arial"/>
                <w:color w:val="000000"/>
                <w:sz w:val="16"/>
                <w:szCs w:val="14"/>
              </w:rPr>
            </w:pPr>
            <w:r w:rsidRPr="002E1D34">
              <w:rPr>
                <w:rFonts w:ascii="Arial" w:hAnsi="Arial" w:cs="Arial"/>
                <w:color w:val="000000"/>
                <w:sz w:val="16"/>
                <w:szCs w:val="14"/>
              </w:rPr>
              <w:t>1</w:t>
            </w:r>
          </w:p>
        </w:tc>
        <w:tc>
          <w:tcPr>
            <w:tcW w:w="1834" w:type="dxa"/>
            <w:tcBorders>
              <w:top w:val="single" w:sz="4" w:space="0" w:color="auto"/>
            </w:tcBorders>
            <w:vAlign w:val="center"/>
          </w:tcPr>
          <w:p w:rsidR="002E1D34" w:rsidRPr="002E1D34" w:rsidRDefault="002E1D34" w:rsidP="007D6950">
            <w:pPr>
              <w:spacing w:after="160" w:line="276" w:lineRule="auto"/>
              <w:jc w:val="center"/>
              <w:rPr>
                <w:rFonts w:ascii="Arial" w:hAnsi="Arial" w:cs="Arial"/>
                <w:sz w:val="16"/>
                <w:szCs w:val="14"/>
              </w:rPr>
            </w:pPr>
            <w:r w:rsidRPr="002E1D34">
              <w:rPr>
                <w:rFonts w:ascii="Arial" w:hAnsi="Arial" w:cs="Arial"/>
                <w:color w:val="000000"/>
                <w:sz w:val="16"/>
                <w:szCs w:val="14"/>
              </w:rPr>
              <w:t>Día de la calidad</w:t>
            </w:r>
          </w:p>
        </w:tc>
        <w:tc>
          <w:tcPr>
            <w:tcW w:w="1968" w:type="dxa"/>
            <w:tcBorders>
              <w:top w:val="single" w:sz="4" w:space="0" w:color="auto"/>
            </w:tcBorders>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Reinducción con enfoque de la acreditación</w:t>
            </w:r>
          </w:p>
        </w:tc>
        <w:tc>
          <w:tcPr>
            <w:tcW w:w="2027" w:type="dxa"/>
            <w:tcBorders>
              <w:top w:val="single" w:sz="4" w:space="0" w:color="auto"/>
            </w:tcBorders>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Actividad anual</w:t>
            </w:r>
          </w:p>
        </w:tc>
        <w:tc>
          <w:tcPr>
            <w:tcW w:w="1794" w:type="dxa"/>
            <w:tcBorders>
              <w:top w:val="single" w:sz="4" w:space="0" w:color="auto"/>
            </w:tcBorders>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Talento humano y evaluación y mejora</w:t>
            </w:r>
          </w:p>
        </w:tc>
        <w:tc>
          <w:tcPr>
            <w:tcW w:w="2210" w:type="dxa"/>
            <w:tcBorders>
              <w:top w:val="single" w:sz="4" w:space="0" w:color="auto"/>
            </w:tcBorders>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Todos los colaboradores</w:t>
            </w:r>
          </w:p>
        </w:tc>
      </w:tr>
      <w:tr w:rsidR="002E1D34" w:rsidRPr="002E1D34" w:rsidTr="007D6950">
        <w:trPr>
          <w:jc w:val="center"/>
        </w:trPr>
        <w:tc>
          <w:tcPr>
            <w:tcW w:w="1082"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2</w:t>
            </w:r>
          </w:p>
        </w:tc>
        <w:tc>
          <w:tcPr>
            <w:tcW w:w="1834"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Seguimiento a casos covid-19</w:t>
            </w:r>
          </w:p>
        </w:tc>
        <w:tc>
          <w:tcPr>
            <w:tcW w:w="1968"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Seguimiento diario del personal por aislamiento</w:t>
            </w:r>
          </w:p>
        </w:tc>
        <w:tc>
          <w:tcPr>
            <w:tcW w:w="2027"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Registro diario en matriz por teléfono</w:t>
            </w:r>
          </w:p>
        </w:tc>
        <w:tc>
          <w:tcPr>
            <w:tcW w:w="1794"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Talento humano</w:t>
            </w:r>
          </w:p>
        </w:tc>
        <w:tc>
          <w:tcPr>
            <w:tcW w:w="2210"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Colaboradores que se aíslan  por contacto sospechoso o contagio covid-19</w:t>
            </w:r>
          </w:p>
        </w:tc>
      </w:tr>
      <w:tr w:rsidR="002E1D34" w:rsidRPr="002E1D34" w:rsidTr="007D6950">
        <w:trPr>
          <w:jc w:val="center"/>
        </w:trPr>
        <w:tc>
          <w:tcPr>
            <w:tcW w:w="1082"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3</w:t>
            </w:r>
          </w:p>
        </w:tc>
        <w:tc>
          <w:tcPr>
            <w:tcW w:w="1834"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Aislamiento responsable asumido</w:t>
            </w:r>
          </w:p>
        </w:tc>
        <w:tc>
          <w:tcPr>
            <w:tcW w:w="1968"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No afectar la compensación por aislamiento covid-19</w:t>
            </w:r>
          </w:p>
        </w:tc>
        <w:tc>
          <w:tcPr>
            <w:tcW w:w="2027"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Aislarse responsablemente sin preocupación por la 4compensación</w:t>
            </w:r>
          </w:p>
        </w:tc>
        <w:tc>
          <w:tcPr>
            <w:tcW w:w="1794"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Talento humano</w:t>
            </w:r>
          </w:p>
        </w:tc>
        <w:tc>
          <w:tcPr>
            <w:tcW w:w="2210"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Todos los colaboradores independientemente la vinculación</w:t>
            </w:r>
          </w:p>
        </w:tc>
      </w:tr>
      <w:tr w:rsidR="002E1D34" w:rsidRPr="002E1D34" w:rsidTr="007D6950">
        <w:trPr>
          <w:jc w:val="center"/>
        </w:trPr>
        <w:tc>
          <w:tcPr>
            <w:tcW w:w="1082"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4</w:t>
            </w:r>
          </w:p>
        </w:tc>
        <w:tc>
          <w:tcPr>
            <w:tcW w:w="1834"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Línea amiga</w:t>
            </w:r>
          </w:p>
        </w:tc>
        <w:tc>
          <w:tcPr>
            <w:tcW w:w="1968"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Acompañamiento al personal con calamidad</w:t>
            </w:r>
          </w:p>
        </w:tc>
        <w:tc>
          <w:tcPr>
            <w:tcW w:w="2027"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llamadas telefónicas a colaboradores sin situaciones</w:t>
            </w:r>
          </w:p>
        </w:tc>
        <w:tc>
          <w:tcPr>
            <w:tcW w:w="1794"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Talento humano y trabajo social</w:t>
            </w:r>
          </w:p>
        </w:tc>
        <w:tc>
          <w:tcPr>
            <w:tcW w:w="2210"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Los colaboradores que presentan situaciones con calamidad domestica</w:t>
            </w:r>
          </w:p>
        </w:tc>
      </w:tr>
      <w:tr w:rsidR="002E1D34" w:rsidRPr="002E1D34" w:rsidTr="007D6950">
        <w:trPr>
          <w:jc w:val="center"/>
        </w:trPr>
        <w:tc>
          <w:tcPr>
            <w:tcW w:w="1082"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5</w:t>
            </w:r>
          </w:p>
        </w:tc>
        <w:tc>
          <w:tcPr>
            <w:tcW w:w="1834"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Dispensadores de olores en sala de espera  y hospitalización</w:t>
            </w:r>
          </w:p>
        </w:tc>
        <w:tc>
          <w:tcPr>
            <w:tcW w:w="1968"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Áreas de aromaterapia para los colaboradores</w:t>
            </w:r>
          </w:p>
        </w:tc>
        <w:tc>
          <w:tcPr>
            <w:tcW w:w="2027"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Terapia relajante a cargo del personal de enfermería de hospitalización</w:t>
            </w:r>
          </w:p>
        </w:tc>
        <w:tc>
          <w:tcPr>
            <w:tcW w:w="1794"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Líder AIH</w:t>
            </w:r>
          </w:p>
        </w:tc>
        <w:tc>
          <w:tcPr>
            <w:tcW w:w="2210"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AIH</w:t>
            </w:r>
          </w:p>
        </w:tc>
      </w:tr>
      <w:tr w:rsidR="002E1D34" w:rsidRPr="002E1D34" w:rsidTr="007D6950">
        <w:trPr>
          <w:jc w:val="center"/>
        </w:trPr>
        <w:tc>
          <w:tcPr>
            <w:tcW w:w="1082"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6</w:t>
            </w:r>
          </w:p>
        </w:tc>
        <w:tc>
          <w:tcPr>
            <w:tcW w:w="1834"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Se permite cambio de cuadro de turnos según la necesidad del colaborador que se encuentra en formación formal o informal.</w:t>
            </w:r>
          </w:p>
        </w:tc>
        <w:tc>
          <w:tcPr>
            <w:tcW w:w="1968"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Reflexividad horaria en casos particulares</w:t>
            </w:r>
          </w:p>
        </w:tc>
        <w:tc>
          <w:tcPr>
            <w:tcW w:w="2027"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El líder de AIH se encarga de hacer cuadro de turnos mensuales teniendo en cuenta las necesidades de los colaboradores</w:t>
            </w:r>
          </w:p>
        </w:tc>
        <w:tc>
          <w:tcPr>
            <w:tcW w:w="1794"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Líder AIH</w:t>
            </w:r>
          </w:p>
        </w:tc>
        <w:tc>
          <w:tcPr>
            <w:tcW w:w="2210"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AIH</w:t>
            </w:r>
          </w:p>
        </w:tc>
      </w:tr>
      <w:tr w:rsidR="002E1D34" w:rsidRPr="002E1D34" w:rsidTr="007D6950">
        <w:trPr>
          <w:jc w:val="center"/>
        </w:trPr>
        <w:tc>
          <w:tcPr>
            <w:tcW w:w="1082"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7</w:t>
            </w:r>
          </w:p>
        </w:tc>
        <w:tc>
          <w:tcPr>
            <w:tcW w:w="1834"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 xml:space="preserve">Gestión de cursos y diplomados </w:t>
            </w:r>
            <w:r w:rsidR="007D6950">
              <w:rPr>
                <w:rFonts w:ascii="Arial" w:hAnsi="Arial" w:cs="Arial"/>
                <w:color w:val="000000"/>
                <w:sz w:val="16"/>
                <w:szCs w:val="14"/>
              </w:rPr>
              <w:t>co</w:t>
            </w:r>
            <w:r w:rsidRPr="002E1D34">
              <w:rPr>
                <w:rFonts w:ascii="Arial" w:hAnsi="Arial" w:cs="Arial"/>
                <w:color w:val="000000"/>
                <w:sz w:val="16"/>
                <w:szCs w:val="14"/>
              </w:rPr>
              <w:t>n costos</w:t>
            </w:r>
          </w:p>
        </w:tc>
        <w:tc>
          <w:tcPr>
            <w:tcW w:w="1968"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Promover la continuidad de los estudios de los colaboradores</w:t>
            </w:r>
          </w:p>
        </w:tc>
        <w:tc>
          <w:tcPr>
            <w:tcW w:w="2027"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El líder de AIH se encarga de averiguar y de inscribir a los colaboradores a los cursos (gratuitos) a los que tienen derecho por pertenecer a ASOHOSVAL.</w:t>
            </w:r>
          </w:p>
        </w:tc>
        <w:tc>
          <w:tcPr>
            <w:tcW w:w="1794"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Líder AIH</w:t>
            </w:r>
          </w:p>
        </w:tc>
        <w:tc>
          <w:tcPr>
            <w:tcW w:w="2210"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AIH</w:t>
            </w:r>
          </w:p>
        </w:tc>
      </w:tr>
      <w:tr w:rsidR="002E1D34" w:rsidRPr="002E1D34" w:rsidTr="007D6950">
        <w:trPr>
          <w:jc w:val="center"/>
        </w:trPr>
        <w:tc>
          <w:tcPr>
            <w:tcW w:w="1082"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8</w:t>
            </w:r>
          </w:p>
        </w:tc>
        <w:tc>
          <w:tcPr>
            <w:tcW w:w="1834"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 xml:space="preserve">Gestión de valoración y seguimiento por psicología a </w:t>
            </w:r>
            <w:r w:rsidRPr="002E1D34">
              <w:rPr>
                <w:rFonts w:ascii="Arial" w:hAnsi="Arial" w:cs="Arial"/>
                <w:color w:val="000000"/>
                <w:sz w:val="16"/>
                <w:szCs w:val="14"/>
              </w:rPr>
              <w:lastRenderedPageBreak/>
              <w:t>personal de urgencias.</w:t>
            </w:r>
          </w:p>
        </w:tc>
        <w:tc>
          <w:tcPr>
            <w:tcW w:w="1968"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lastRenderedPageBreak/>
              <w:t>Importancia de la salud mental de los colaboradores</w:t>
            </w:r>
          </w:p>
        </w:tc>
        <w:tc>
          <w:tcPr>
            <w:tcW w:w="2027"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 xml:space="preserve">Se cuenta con agenda de psicología para todos los </w:t>
            </w:r>
            <w:r w:rsidRPr="002E1D34">
              <w:rPr>
                <w:rFonts w:ascii="Arial" w:hAnsi="Arial" w:cs="Arial"/>
                <w:color w:val="000000"/>
                <w:sz w:val="16"/>
                <w:szCs w:val="14"/>
              </w:rPr>
              <w:lastRenderedPageBreak/>
              <w:t>colaboradores de AIH que lo demanden.</w:t>
            </w:r>
          </w:p>
        </w:tc>
        <w:tc>
          <w:tcPr>
            <w:tcW w:w="1794"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lastRenderedPageBreak/>
              <w:t>Líder AIH</w:t>
            </w:r>
          </w:p>
        </w:tc>
        <w:tc>
          <w:tcPr>
            <w:tcW w:w="2210"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Líder AIH/Líder rehabilitación</w:t>
            </w:r>
          </w:p>
        </w:tc>
      </w:tr>
      <w:tr w:rsidR="002E1D34" w:rsidRPr="002E1D34" w:rsidTr="007D6950">
        <w:trPr>
          <w:jc w:val="center"/>
        </w:trPr>
        <w:tc>
          <w:tcPr>
            <w:tcW w:w="1082"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lastRenderedPageBreak/>
              <w:t>9</w:t>
            </w:r>
          </w:p>
        </w:tc>
        <w:tc>
          <w:tcPr>
            <w:tcW w:w="1834"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Reunión de colaboradores cada fin de año</w:t>
            </w:r>
          </w:p>
        </w:tc>
        <w:tc>
          <w:tcPr>
            <w:tcW w:w="1968"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Articulación de todas las áreas de la institución</w:t>
            </w:r>
          </w:p>
        </w:tc>
        <w:tc>
          <w:tcPr>
            <w:tcW w:w="2027"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Reunión de cierre de año en diciembre</w:t>
            </w:r>
          </w:p>
        </w:tc>
        <w:tc>
          <w:tcPr>
            <w:tcW w:w="1794"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Gerencia</w:t>
            </w:r>
          </w:p>
        </w:tc>
        <w:tc>
          <w:tcPr>
            <w:tcW w:w="2210"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Gerencia</w:t>
            </w:r>
          </w:p>
        </w:tc>
      </w:tr>
      <w:tr w:rsidR="002E1D34" w:rsidRPr="002E1D34" w:rsidTr="007D6950">
        <w:trPr>
          <w:jc w:val="center"/>
        </w:trPr>
        <w:tc>
          <w:tcPr>
            <w:tcW w:w="1082"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10</w:t>
            </w:r>
          </w:p>
        </w:tc>
        <w:tc>
          <w:tcPr>
            <w:tcW w:w="1834"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Colaborador del mes</w:t>
            </w:r>
          </w:p>
        </w:tc>
        <w:tc>
          <w:tcPr>
            <w:tcW w:w="1968"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Vos sos calidoso</w:t>
            </w:r>
          </w:p>
        </w:tc>
        <w:tc>
          <w:tcPr>
            <w:tcW w:w="2027"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Cada líder de proceso debe designar a 1 colaborador que considera el más destacado durante determinado periodo</w:t>
            </w:r>
          </w:p>
        </w:tc>
        <w:tc>
          <w:tcPr>
            <w:tcW w:w="1794"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Talento humano y comunicaciones</w:t>
            </w:r>
          </w:p>
        </w:tc>
        <w:tc>
          <w:tcPr>
            <w:tcW w:w="2210"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Toda la ESE</w:t>
            </w:r>
          </w:p>
        </w:tc>
      </w:tr>
      <w:tr w:rsidR="002E1D34" w:rsidRPr="002E1D34" w:rsidTr="007D6950">
        <w:trPr>
          <w:jc w:val="center"/>
        </w:trPr>
        <w:tc>
          <w:tcPr>
            <w:tcW w:w="1082"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11</w:t>
            </w:r>
          </w:p>
        </w:tc>
        <w:tc>
          <w:tcPr>
            <w:tcW w:w="1834" w:type="dxa"/>
            <w:vAlign w:val="center"/>
          </w:tcPr>
          <w:p w:rsidR="002E1D34" w:rsidRPr="002E1D34" w:rsidRDefault="00DA7BE0" w:rsidP="00DA7BE0">
            <w:pPr>
              <w:spacing w:line="276" w:lineRule="auto"/>
              <w:jc w:val="center"/>
              <w:rPr>
                <w:rFonts w:ascii="Arial" w:hAnsi="Arial" w:cs="Arial"/>
                <w:color w:val="000000"/>
                <w:sz w:val="16"/>
                <w:szCs w:val="14"/>
              </w:rPr>
            </w:pPr>
            <w:r>
              <w:rPr>
                <w:rFonts w:ascii="Arial" w:hAnsi="Arial" w:cs="Arial"/>
                <w:color w:val="000000"/>
                <w:sz w:val="16"/>
                <w:szCs w:val="14"/>
              </w:rPr>
              <w:t xml:space="preserve">Cumpleaños </w:t>
            </w:r>
          </w:p>
        </w:tc>
        <w:tc>
          <w:tcPr>
            <w:tcW w:w="1968"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No dejar pasar por desapercibido los fechas especiales</w:t>
            </w:r>
          </w:p>
        </w:tc>
        <w:tc>
          <w:tcPr>
            <w:tcW w:w="2027"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Entre los colaboradores de las diferentes áreas se organizan para celebrar las fechas especiales</w:t>
            </w:r>
          </w:p>
        </w:tc>
        <w:tc>
          <w:tcPr>
            <w:tcW w:w="1794"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Toda la ESE</w:t>
            </w:r>
          </w:p>
        </w:tc>
        <w:tc>
          <w:tcPr>
            <w:tcW w:w="2210" w:type="dxa"/>
            <w:vAlign w:val="center"/>
          </w:tcPr>
          <w:p w:rsidR="002E1D34" w:rsidRPr="002E1D34" w:rsidRDefault="002E1D34" w:rsidP="007D6950">
            <w:pPr>
              <w:spacing w:line="276" w:lineRule="auto"/>
              <w:jc w:val="center"/>
              <w:rPr>
                <w:rFonts w:ascii="Arial" w:hAnsi="Arial" w:cs="Arial"/>
                <w:color w:val="000000"/>
                <w:sz w:val="16"/>
                <w:szCs w:val="14"/>
              </w:rPr>
            </w:pPr>
            <w:r w:rsidRPr="002E1D34">
              <w:rPr>
                <w:rFonts w:ascii="Arial" w:hAnsi="Arial" w:cs="Arial"/>
                <w:color w:val="000000"/>
                <w:sz w:val="16"/>
                <w:szCs w:val="14"/>
              </w:rPr>
              <w:t>Toda la ESE</w:t>
            </w:r>
          </w:p>
        </w:tc>
      </w:tr>
    </w:tbl>
    <w:p w:rsidR="002E1D34" w:rsidRDefault="002E1D34" w:rsidP="00FC478A">
      <w:pPr>
        <w:jc w:val="both"/>
        <w:rPr>
          <w:rFonts w:ascii="Arial" w:hAnsi="Arial" w:cs="Arial"/>
          <w:b/>
        </w:rPr>
      </w:pPr>
    </w:p>
    <w:p w:rsidR="002E1D34" w:rsidRPr="0012769B" w:rsidRDefault="002E1D34" w:rsidP="00FC478A">
      <w:pPr>
        <w:pStyle w:val="Ttulo3"/>
        <w:jc w:val="both"/>
        <w:rPr>
          <w:sz w:val="22"/>
        </w:rPr>
      </w:pPr>
      <w:bookmarkStart w:id="37" w:name="_Toc86045188"/>
      <w:r w:rsidRPr="0012769B">
        <w:rPr>
          <w:sz w:val="22"/>
        </w:rPr>
        <w:t>11.2 Estrategias de humanización para los usuarios y sus familias</w:t>
      </w:r>
      <w:bookmarkEnd w:id="37"/>
    </w:p>
    <w:tbl>
      <w:tblPr>
        <w:tblStyle w:val="Tablaconcuadrcula"/>
        <w:tblW w:w="0" w:type="auto"/>
        <w:jc w:val="center"/>
        <w:tblLook w:val="04A0" w:firstRow="1" w:lastRow="0" w:firstColumn="1" w:lastColumn="0" w:noHBand="0" w:noVBand="1"/>
      </w:tblPr>
      <w:tblGrid>
        <w:gridCol w:w="818"/>
        <w:gridCol w:w="1712"/>
        <w:gridCol w:w="1682"/>
        <w:gridCol w:w="1712"/>
        <w:gridCol w:w="1504"/>
        <w:gridCol w:w="1626"/>
      </w:tblGrid>
      <w:tr w:rsidR="002E1D34" w:rsidRPr="002E1D34" w:rsidTr="007D6950">
        <w:trPr>
          <w:jc w:val="center"/>
        </w:trPr>
        <w:tc>
          <w:tcPr>
            <w:tcW w:w="10915" w:type="dxa"/>
            <w:gridSpan w:val="6"/>
            <w:tcBorders>
              <w:top w:val="single" w:sz="4" w:space="0" w:color="auto"/>
              <w:left w:val="single" w:sz="4" w:space="0" w:color="auto"/>
              <w:bottom w:val="single" w:sz="4" w:space="0" w:color="auto"/>
              <w:right w:val="single" w:sz="4" w:space="0" w:color="auto"/>
            </w:tcBorders>
            <w:vAlign w:val="center"/>
          </w:tcPr>
          <w:p w:rsidR="002E1D34" w:rsidRPr="002E1D34" w:rsidRDefault="002E1D34" w:rsidP="007D6950">
            <w:pPr>
              <w:pStyle w:val="Ttulo3"/>
              <w:spacing w:line="276" w:lineRule="auto"/>
              <w:jc w:val="center"/>
              <w:outlineLvl w:val="2"/>
              <w:rPr>
                <w:sz w:val="16"/>
                <w:szCs w:val="16"/>
              </w:rPr>
            </w:pPr>
            <w:bookmarkStart w:id="38" w:name="_Toc83991734"/>
            <w:bookmarkStart w:id="39" w:name="_Toc86045189"/>
            <w:r w:rsidRPr="002E1D34">
              <w:rPr>
                <w:sz w:val="16"/>
                <w:szCs w:val="16"/>
              </w:rPr>
              <w:t>Estrategias de humanización para los usuarios y sus familias</w:t>
            </w:r>
            <w:bookmarkEnd w:id="38"/>
            <w:bookmarkEnd w:id="39"/>
          </w:p>
        </w:tc>
      </w:tr>
      <w:tr w:rsidR="002E1D34" w:rsidRPr="002E1D34" w:rsidTr="007D6950">
        <w:trPr>
          <w:jc w:val="center"/>
        </w:trPr>
        <w:tc>
          <w:tcPr>
            <w:tcW w:w="1244" w:type="dxa"/>
            <w:tcBorders>
              <w:top w:val="single" w:sz="4" w:space="0" w:color="auto"/>
            </w:tcBorders>
            <w:vAlign w:val="center"/>
          </w:tcPr>
          <w:p w:rsidR="002E1D34" w:rsidRPr="002E1D34" w:rsidRDefault="002E1D34" w:rsidP="007D6950">
            <w:pPr>
              <w:spacing w:line="276" w:lineRule="auto"/>
              <w:jc w:val="center"/>
              <w:rPr>
                <w:rFonts w:ascii="Arial" w:hAnsi="Arial" w:cs="Arial"/>
                <w:b/>
                <w:bCs/>
                <w:color w:val="000000"/>
                <w:sz w:val="16"/>
                <w:szCs w:val="16"/>
              </w:rPr>
            </w:pPr>
            <w:r w:rsidRPr="002E1D34">
              <w:rPr>
                <w:rFonts w:ascii="Arial" w:hAnsi="Arial" w:cs="Arial"/>
                <w:b/>
                <w:bCs/>
                <w:color w:val="000000"/>
                <w:sz w:val="16"/>
                <w:szCs w:val="16"/>
              </w:rPr>
              <w:t>No</w:t>
            </w:r>
          </w:p>
        </w:tc>
        <w:tc>
          <w:tcPr>
            <w:tcW w:w="1986" w:type="dxa"/>
            <w:tcBorders>
              <w:top w:val="single" w:sz="4" w:space="0" w:color="auto"/>
            </w:tcBorders>
            <w:vAlign w:val="center"/>
          </w:tcPr>
          <w:p w:rsidR="002E1D34" w:rsidRPr="002E1D34" w:rsidRDefault="002E1D34" w:rsidP="007D6950">
            <w:pPr>
              <w:spacing w:line="276" w:lineRule="auto"/>
              <w:jc w:val="center"/>
              <w:rPr>
                <w:rFonts w:ascii="Arial" w:hAnsi="Arial" w:cs="Arial"/>
                <w:b/>
                <w:bCs/>
                <w:color w:val="000000"/>
                <w:sz w:val="16"/>
                <w:szCs w:val="16"/>
              </w:rPr>
            </w:pPr>
            <w:r w:rsidRPr="002E1D34">
              <w:rPr>
                <w:rFonts w:ascii="Arial" w:hAnsi="Arial" w:cs="Arial"/>
                <w:b/>
                <w:bCs/>
                <w:color w:val="000000"/>
                <w:sz w:val="16"/>
                <w:szCs w:val="16"/>
              </w:rPr>
              <w:t>Estrategia</w:t>
            </w:r>
          </w:p>
        </w:tc>
        <w:tc>
          <w:tcPr>
            <w:tcW w:w="1944" w:type="dxa"/>
            <w:tcBorders>
              <w:top w:val="single" w:sz="4" w:space="0" w:color="auto"/>
            </w:tcBorders>
            <w:vAlign w:val="center"/>
          </w:tcPr>
          <w:p w:rsidR="002E1D34" w:rsidRPr="002E1D34" w:rsidRDefault="002E1D34" w:rsidP="007D6950">
            <w:pPr>
              <w:spacing w:line="276" w:lineRule="auto"/>
              <w:jc w:val="center"/>
              <w:rPr>
                <w:rFonts w:ascii="Arial" w:hAnsi="Arial" w:cs="Arial"/>
                <w:b/>
                <w:bCs/>
                <w:color w:val="000000"/>
                <w:sz w:val="16"/>
                <w:szCs w:val="16"/>
              </w:rPr>
            </w:pPr>
            <w:r w:rsidRPr="002E1D34">
              <w:rPr>
                <w:rFonts w:ascii="Arial" w:hAnsi="Arial" w:cs="Arial"/>
                <w:b/>
                <w:bCs/>
                <w:color w:val="000000"/>
                <w:sz w:val="16"/>
                <w:szCs w:val="16"/>
              </w:rPr>
              <w:t>Enfoque/Tema</w:t>
            </w:r>
          </w:p>
        </w:tc>
        <w:tc>
          <w:tcPr>
            <w:tcW w:w="1986" w:type="dxa"/>
            <w:tcBorders>
              <w:top w:val="single" w:sz="4" w:space="0" w:color="auto"/>
            </w:tcBorders>
            <w:vAlign w:val="center"/>
          </w:tcPr>
          <w:p w:rsidR="002E1D34" w:rsidRPr="002E1D34" w:rsidRDefault="002E1D34" w:rsidP="007D6950">
            <w:pPr>
              <w:spacing w:line="276" w:lineRule="auto"/>
              <w:jc w:val="center"/>
              <w:rPr>
                <w:rFonts w:ascii="Arial" w:hAnsi="Arial" w:cs="Arial"/>
                <w:b/>
                <w:bCs/>
                <w:color w:val="000000"/>
                <w:sz w:val="16"/>
                <w:szCs w:val="16"/>
              </w:rPr>
            </w:pPr>
            <w:r w:rsidRPr="002E1D34">
              <w:rPr>
                <w:rFonts w:ascii="Arial" w:hAnsi="Arial" w:cs="Arial"/>
                <w:b/>
                <w:bCs/>
                <w:color w:val="000000"/>
                <w:sz w:val="16"/>
                <w:szCs w:val="16"/>
              </w:rPr>
              <w:t>Desarrollo</w:t>
            </w:r>
          </w:p>
        </w:tc>
        <w:tc>
          <w:tcPr>
            <w:tcW w:w="1832" w:type="dxa"/>
            <w:tcBorders>
              <w:top w:val="single" w:sz="4" w:space="0" w:color="auto"/>
            </w:tcBorders>
            <w:vAlign w:val="center"/>
          </w:tcPr>
          <w:p w:rsidR="002E1D34" w:rsidRPr="002E1D34" w:rsidRDefault="002E1D34" w:rsidP="007D6950">
            <w:pPr>
              <w:spacing w:line="276" w:lineRule="auto"/>
              <w:jc w:val="center"/>
              <w:rPr>
                <w:rFonts w:ascii="Arial" w:hAnsi="Arial" w:cs="Arial"/>
                <w:b/>
                <w:bCs/>
                <w:color w:val="000000"/>
                <w:sz w:val="16"/>
                <w:szCs w:val="16"/>
              </w:rPr>
            </w:pPr>
            <w:r w:rsidRPr="002E1D34">
              <w:rPr>
                <w:rFonts w:ascii="Arial" w:hAnsi="Arial" w:cs="Arial"/>
                <w:b/>
                <w:bCs/>
                <w:color w:val="000000"/>
                <w:sz w:val="16"/>
                <w:szCs w:val="16"/>
              </w:rPr>
              <w:t>Encargados</w:t>
            </w:r>
          </w:p>
        </w:tc>
        <w:tc>
          <w:tcPr>
            <w:tcW w:w="1923" w:type="dxa"/>
            <w:tcBorders>
              <w:top w:val="single" w:sz="4" w:space="0" w:color="auto"/>
            </w:tcBorders>
            <w:vAlign w:val="center"/>
          </w:tcPr>
          <w:p w:rsidR="002E1D34" w:rsidRPr="002E1D34" w:rsidRDefault="002E1D34" w:rsidP="007D6950">
            <w:pPr>
              <w:spacing w:line="276" w:lineRule="auto"/>
              <w:jc w:val="center"/>
              <w:rPr>
                <w:rFonts w:ascii="Arial" w:hAnsi="Arial" w:cs="Arial"/>
                <w:b/>
                <w:bCs/>
                <w:color w:val="000000"/>
                <w:sz w:val="16"/>
                <w:szCs w:val="16"/>
              </w:rPr>
            </w:pPr>
            <w:r w:rsidRPr="002E1D34">
              <w:rPr>
                <w:rFonts w:ascii="Arial" w:hAnsi="Arial" w:cs="Arial"/>
                <w:b/>
                <w:bCs/>
                <w:color w:val="000000"/>
                <w:sz w:val="16"/>
                <w:szCs w:val="16"/>
              </w:rPr>
              <w:t>Área en la que se Desarrolla</w:t>
            </w:r>
          </w:p>
        </w:tc>
      </w:tr>
      <w:tr w:rsidR="002E1D34" w:rsidRPr="002E1D34" w:rsidTr="007D6950">
        <w:trPr>
          <w:jc w:val="center"/>
        </w:trPr>
        <w:tc>
          <w:tcPr>
            <w:tcW w:w="1244" w:type="dxa"/>
            <w:tcBorders>
              <w:top w:val="single" w:sz="4" w:space="0" w:color="auto"/>
            </w:tcBorders>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1</w:t>
            </w:r>
          </w:p>
        </w:tc>
        <w:tc>
          <w:tcPr>
            <w:tcW w:w="1986" w:type="dxa"/>
            <w:tcBorders>
              <w:top w:val="single" w:sz="4" w:space="0" w:color="auto"/>
            </w:tcBorders>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Lectura cura</w:t>
            </w:r>
          </w:p>
        </w:tc>
        <w:tc>
          <w:tcPr>
            <w:tcW w:w="1944" w:type="dxa"/>
            <w:tcBorders>
              <w:top w:val="single" w:sz="4" w:space="0" w:color="auto"/>
            </w:tcBorders>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Lectura cura para pacientes hospitalizados</w:t>
            </w:r>
          </w:p>
        </w:tc>
        <w:tc>
          <w:tcPr>
            <w:tcW w:w="1986" w:type="dxa"/>
            <w:tcBorders>
              <w:top w:val="single" w:sz="4" w:space="0" w:color="auto"/>
            </w:tcBorders>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Actividades periódicas para realizar lectura de cuentos a pacientes hospitalizados</w:t>
            </w:r>
          </w:p>
        </w:tc>
        <w:tc>
          <w:tcPr>
            <w:tcW w:w="1832" w:type="dxa"/>
            <w:tcBorders>
              <w:top w:val="single" w:sz="4" w:space="0" w:color="auto"/>
            </w:tcBorders>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Estudiantes practicantes de trabajo social</w:t>
            </w:r>
          </w:p>
        </w:tc>
        <w:tc>
          <w:tcPr>
            <w:tcW w:w="1923" w:type="dxa"/>
            <w:tcBorders>
              <w:top w:val="single" w:sz="4" w:space="0" w:color="auto"/>
            </w:tcBorders>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Hospitalización</w:t>
            </w:r>
          </w:p>
          <w:p w:rsidR="002E1D34" w:rsidRPr="002E1D34" w:rsidRDefault="002E1D34" w:rsidP="007D6950">
            <w:pPr>
              <w:spacing w:line="276" w:lineRule="auto"/>
              <w:jc w:val="center"/>
              <w:rPr>
                <w:rFonts w:ascii="Arial" w:hAnsi="Arial" w:cs="Arial"/>
                <w:color w:val="000000"/>
                <w:sz w:val="16"/>
                <w:szCs w:val="16"/>
              </w:rPr>
            </w:pPr>
          </w:p>
          <w:p w:rsidR="002E1D34" w:rsidRPr="002E1D34" w:rsidRDefault="002E1D34" w:rsidP="007D6950">
            <w:pPr>
              <w:spacing w:line="276" w:lineRule="auto"/>
              <w:jc w:val="center"/>
              <w:rPr>
                <w:rFonts w:ascii="Arial" w:hAnsi="Arial" w:cs="Arial"/>
                <w:color w:val="000000"/>
                <w:sz w:val="16"/>
                <w:szCs w:val="16"/>
              </w:rPr>
            </w:pPr>
          </w:p>
        </w:tc>
      </w:tr>
      <w:tr w:rsidR="002E1D34" w:rsidRPr="002E1D34" w:rsidTr="007D6950">
        <w:trPr>
          <w:jc w:val="center"/>
        </w:trPr>
        <w:tc>
          <w:tcPr>
            <w:tcW w:w="1244"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2</w:t>
            </w:r>
          </w:p>
        </w:tc>
        <w:tc>
          <w:tcPr>
            <w:tcW w:w="1986"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Donatón de juguetes y libros</w:t>
            </w:r>
          </w:p>
        </w:tc>
        <w:tc>
          <w:tcPr>
            <w:tcW w:w="1944"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Reorganización del área de pediatría y decoración de la misma con los juguetes y libros recolectados en la donatón</w:t>
            </w:r>
          </w:p>
        </w:tc>
        <w:tc>
          <w:tcPr>
            <w:tcW w:w="1986"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Actividad de recolección de juguetes para la organización del área de pediatría</w:t>
            </w:r>
          </w:p>
        </w:tc>
        <w:tc>
          <w:tcPr>
            <w:tcW w:w="1832"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Equipo de humanización</w:t>
            </w:r>
          </w:p>
        </w:tc>
        <w:tc>
          <w:tcPr>
            <w:tcW w:w="1923"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Pediatría</w:t>
            </w:r>
          </w:p>
        </w:tc>
      </w:tr>
      <w:tr w:rsidR="002E1D34" w:rsidRPr="002E1D34" w:rsidTr="007D6950">
        <w:trPr>
          <w:jc w:val="center"/>
        </w:trPr>
        <w:tc>
          <w:tcPr>
            <w:tcW w:w="1244"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3</w:t>
            </w:r>
          </w:p>
        </w:tc>
        <w:tc>
          <w:tcPr>
            <w:tcW w:w="1986"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Acompañamiento emocional a familiares con pacientes fallecidos</w:t>
            </w:r>
          </w:p>
        </w:tc>
        <w:tc>
          <w:tcPr>
            <w:tcW w:w="1944"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Acompañar a familiares de paciente fallecido emocionalmente</w:t>
            </w:r>
          </w:p>
        </w:tc>
        <w:tc>
          <w:tcPr>
            <w:tcW w:w="1986"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Acompañamiento por parte del Trabajador Social a los familiares de paciente fallecido</w:t>
            </w:r>
          </w:p>
        </w:tc>
        <w:tc>
          <w:tcPr>
            <w:tcW w:w="1832"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Trabajador Social Hospital Primitivo Iglesias y Estudiantes practicantes de trabajo social</w:t>
            </w:r>
          </w:p>
        </w:tc>
        <w:tc>
          <w:tcPr>
            <w:tcW w:w="1923"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Intrahospitalaria Hospital Primitivo Iglesias</w:t>
            </w:r>
          </w:p>
        </w:tc>
      </w:tr>
      <w:tr w:rsidR="002E1D34" w:rsidRPr="002E1D34" w:rsidTr="007D6950">
        <w:trPr>
          <w:jc w:val="center"/>
        </w:trPr>
        <w:tc>
          <w:tcPr>
            <w:tcW w:w="1244"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4</w:t>
            </w:r>
          </w:p>
        </w:tc>
        <w:tc>
          <w:tcPr>
            <w:tcW w:w="1986"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Espacio de músicoterapia en sala respiratoria</w:t>
            </w:r>
          </w:p>
        </w:tc>
        <w:tc>
          <w:tcPr>
            <w:tcW w:w="1944"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Actividades de distracción para pacientes aislados</w:t>
            </w:r>
          </w:p>
        </w:tc>
        <w:tc>
          <w:tcPr>
            <w:tcW w:w="1986"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 xml:space="preserve">Espacios más amenos para los usuarios en área de </w:t>
            </w:r>
            <w:r w:rsidRPr="002E1D34">
              <w:rPr>
                <w:rFonts w:ascii="Arial" w:hAnsi="Arial" w:cs="Arial"/>
                <w:color w:val="000000"/>
                <w:sz w:val="16"/>
                <w:szCs w:val="16"/>
              </w:rPr>
              <w:lastRenderedPageBreak/>
              <w:t>aislamiento</w:t>
            </w:r>
          </w:p>
        </w:tc>
        <w:tc>
          <w:tcPr>
            <w:tcW w:w="1832"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lastRenderedPageBreak/>
              <w:t>Líder AIH</w:t>
            </w:r>
          </w:p>
        </w:tc>
        <w:tc>
          <w:tcPr>
            <w:tcW w:w="1923"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AIH</w:t>
            </w:r>
          </w:p>
        </w:tc>
      </w:tr>
      <w:tr w:rsidR="002E1D34" w:rsidRPr="002E1D34" w:rsidTr="007D6950">
        <w:trPr>
          <w:jc w:val="center"/>
        </w:trPr>
        <w:tc>
          <w:tcPr>
            <w:tcW w:w="1244"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lastRenderedPageBreak/>
              <w:t>5</w:t>
            </w:r>
          </w:p>
        </w:tc>
        <w:tc>
          <w:tcPr>
            <w:tcW w:w="1986"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Protocolo de la escala del dolor</w:t>
            </w:r>
          </w:p>
        </w:tc>
        <w:tc>
          <w:tcPr>
            <w:tcW w:w="1944"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Aplicación de la escala del dolor en los pacientes</w:t>
            </w:r>
          </w:p>
        </w:tc>
        <w:tc>
          <w:tcPr>
            <w:tcW w:w="1986"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Seguimiento a la aplicación de la escala del dolor</w:t>
            </w:r>
          </w:p>
        </w:tc>
        <w:tc>
          <w:tcPr>
            <w:tcW w:w="1832"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Encargados de realizar aplicarla</w:t>
            </w:r>
          </w:p>
        </w:tc>
        <w:tc>
          <w:tcPr>
            <w:tcW w:w="1923"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AIH</w:t>
            </w:r>
          </w:p>
        </w:tc>
      </w:tr>
      <w:tr w:rsidR="002E1D34" w:rsidRPr="002E1D34" w:rsidTr="007D6950">
        <w:trPr>
          <w:jc w:val="center"/>
        </w:trPr>
        <w:tc>
          <w:tcPr>
            <w:tcW w:w="1244" w:type="dxa"/>
            <w:vAlign w:val="center"/>
          </w:tcPr>
          <w:p w:rsidR="002E1D34" w:rsidRPr="002E1D34" w:rsidRDefault="002E1D34" w:rsidP="007D6950">
            <w:pPr>
              <w:spacing w:after="160" w:line="276" w:lineRule="auto"/>
              <w:jc w:val="center"/>
              <w:rPr>
                <w:rFonts w:ascii="Arial" w:hAnsi="Arial" w:cs="Arial"/>
                <w:sz w:val="16"/>
                <w:szCs w:val="16"/>
              </w:rPr>
            </w:pPr>
            <w:r w:rsidRPr="002E1D34">
              <w:rPr>
                <w:rFonts w:ascii="Arial" w:hAnsi="Arial" w:cs="Arial"/>
                <w:sz w:val="16"/>
                <w:szCs w:val="16"/>
              </w:rPr>
              <w:t>6</w:t>
            </w:r>
          </w:p>
        </w:tc>
        <w:tc>
          <w:tcPr>
            <w:tcW w:w="1986"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Traslado de puérpera a la casa en ambulancia.</w:t>
            </w:r>
          </w:p>
        </w:tc>
        <w:tc>
          <w:tcPr>
            <w:tcW w:w="1944"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Traslado de paciente de puérpera</w:t>
            </w:r>
          </w:p>
        </w:tc>
        <w:tc>
          <w:tcPr>
            <w:tcW w:w="1986"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Se identifica a la paciente que inicia su puerperio, se solicita transporte institucional (ambulancia) para ser trasladada a su casa en compañía del menor.</w:t>
            </w:r>
          </w:p>
        </w:tc>
        <w:tc>
          <w:tcPr>
            <w:tcW w:w="1832"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Líder AIH</w:t>
            </w:r>
          </w:p>
        </w:tc>
        <w:tc>
          <w:tcPr>
            <w:tcW w:w="1923"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AIH</w:t>
            </w:r>
          </w:p>
        </w:tc>
      </w:tr>
      <w:tr w:rsidR="002E1D34" w:rsidRPr="002E1D34" w:rsidTr="007D6950">
        <w:trPr>
          <w:jc w:val="center"/>
        </w:trPr>
        <w:tc>
          <w:tcPr>
            <w:tcW w:w="1244" w:type="dxa"/>
            <w:vAlign w:val="center"/>
          </w:tcPr>
          <w:p w:rsidR="002E1D34" w:rsidRPr="002E1D34" w:rsidRDefault="002E1D34" w:rsidP="007D6950">
            <w:pPr>
              <w:spacing w:after="160" w:line="276" w:lineRule="auto"/>
              <w:jc w:val="center"/>
              <w:rPr>
                <w:rFonts w:ascii="Arial" w:hAnsi="Arial" w:cs="Arial"/>
                <w:sz w:val="16"/>
                <w:szCs w:val="16"/>
              </w:rPr>
            </w:pPr>
            <w:r w:rsidRPr="002E1D34">
              <w:rPr>
                <w:rFonts w:ascii="Arial" w:hAnsi="Arial" w:cs="Arial"/>
                <w:sz w:val="16"/>
                <w:szCs w:val="16"/>
              </w:rPr>
              <w:t>7</w:t>
            </w:r>
          </w:p>
        </w:tc>
        <w:tc>
          <w:tcPr>
            <w:tcW w:w="1986"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Tabletas para comunicación en sala covid</w:t>
            </w:r>
          </w:p>
        </w:tc>
        <w:tc>
          <w:tcPr>
            <w:tcW w:w="1944"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Mecanismo de comunicación entre  pacientes y sus familias</w:t>
            </w:r>
          </w:p>
        </w:tc>
        <w:tc>
          <w:tcPr>
            <w:tcW w:w="1986"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En caso de paciente hospitalizado en sala respiratoria, sin medio de comunicación, se facilita la  para realizar video llamada.</w:t>
            </w:r>
          </w:p>
        </w:tc>
        <w:tc>
          <w:tcPr>
            <w:tcW w:w="1832"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Líder AIH</w:t>
            </w:r>
          </w:p>
        </w:tc>
        <w:tc>
          <w:tcPr>
            <w:tcW w:w="1923"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AIH</w:t>
            </w:r>
          </w:p>
        </w:tc>
      </w:tr>
      <w:tr w:rsidR="002E1D34" w:rsidRPr="002E1D34" w:rsidTr="007D6950">
        <w:trPr>
          <w:jc w:val="center"/>
        </w:trPr>
        <w:tc>
          <w:tcPr>
            <w:tcW w:w="1244" w:type="dxa"/>
            <w:vAlign w:val="center"/>
          </w:tcPr>
          <w:p w:rsidR="002E1D34" w:rsidRPr="002E1D34" w:rsidRDefault="002E1D34" w:rsidP="007D6950">
            <w:pPr>
              <w:spacing w:after="160" w:line="276" w:lineRule="auto"/>
              <w:jc w:val="center"/>
              <w:rPr>
                <w:rFonts w:ascii="Arial" w:hAnsi="Arial" w:cs="Arial"/>
                <w:sz w:val="16"/>
                <w:szCs w:val="16"/>
              </w:rPr>
            </w:pPr>
            <w:r w:rsidRPr="002E1D34">
              <w:rPr>
                <w:rFonts w:ascii="Arial" w:hAnsi="Arial" w:cs="Arial"/>
                <w:sz w:val="16"/>
                <w:szCs w:val="16"/>
              </w:rPr>
              <w:t>8</w:t>
            </w:r>
          </w:p>
        </w:tc>
        <w:tc>
          <w:tcPr>
            <w:tcW w:w="1986"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Revistas de lectura y libros en hospitalización</w:t>
            </w:r>
          </w:p>
        </w:tc>
        <w:tc>
          <w:tcPr>
            <w:tcW w:w="1944"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Lectura cura para pacientes hospitalizados</w:t>
            </w:r>
          </w:p>
        </w:tc>
        <w:tc>
          <w:tcPr>
            <w:tcW w:w="1986"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Se dispone de stock de libros en sala de hospitalización para su utilización por parte del usuario durante su estadía en la sala.</w:t>
            </w:r>
          </w:p>
        </w:tc>
        <w:tc>
          <w:tcPr>
            <w:tcW w:w="1832"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Líder AIH</w:t>
            </w:r>
          </w:p>
        </w:tc>
        <w:tc>
          <w:tcPr>
            <w:tcW w:w="1923"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AIH</w:t>
            </w:r>
          </w:p>
        </w:tc>
      </w:tr>
      <w:tr w:rsidR="002E1D34" w:rsidRPr="002E1D34" w:rsidTr="007D6950">
        <w:trPr>
          <w:jc w:val="center"/>
        </w:trPr>
        <w:tc>
          <w:tcPr>
            <w:tcW w:w="1244" w:type="dxa"/>
            <w:vAlign w:val="center"/>
          </w:tcPr>
          <w:p w:rsidR="002E1D34" w:rsidRPr="002E1D34" w:rsidRDefault="002E1D34" w:rsidP="007D6950">
            <w:pPr>
              <w:spacing w:after="160" w:line="276" w:lineRule="auto"/>
              <w:jc w:val="center"/>
              <w:rPr>
                <w:rFonts w:ascii="Arial" w:hAnsi="Arial" w:cs="Arial"/>
                <w:sz w:val="16"/>
                <w:szCs w:val="16"/>
              </w:rPr>
            </w:pPr>
            <w:r w:rsidRPr="002E1D34">
              <w:rPr>
                <w:rFonts w:ascii="Arial" w:hAnsi="Arial" w:cs="Arial"/>
                <w:sz w:val="16"/>
                <w:szCs w:val="16"/>
              </w:rPr>
              <w:t>9</w:t>
            </w:r>
          </w:p>
        </w:tc>
        <w:tc>
          <w:tcPr>
            <w:tcW w:w="1986"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Películas en hospitalización</w:t>
            </w:r>
          </w:p>
        </w:tc>
        <w:tc>
          <w:tcPr>
            <w:tcW w:w="1944"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Espacio didáctico para pacientes en hospitalización</w:t>
            </w:r>
          </w:p>
        </w:tc>
        <w:tc>
          <w:tcPr>
            <w:tcW w:w="1986"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Se dispone de horario para la proyección de películas y programas de interés general en la sala de hospitalización</w:t>
            </w:r>
          </w:p>
        </w:tc>
        <w:tc>
          <w:tcPr>
            <w:tcW w:w="1832"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Líder AIH</w:t>
            </w:r>
          </w:p>
        </w:tc>
        <w:tc>
          <w:tcPr>
            <w:tcW w:w="1923"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AIH</w:t>
            </w:r>
          </w:p>
        </w:tc>
      </w:tr>
      <w:tr w:rsidR="002E1D34" w:rsidRPr="002E1D34" w:rsidTr="007D6950">
        <w:trPr>
          <w:jc w:val="center"/>
        </w:trPr>
        <w:tc>
          <w:tcPr>
            <w:tcW w:w="1244" w:type="dxa"/>
            <w:vAlign w:val="center"/>
          </w:tcPr>
          <w:p w:rsidR="002E1D34" w:rsidRPr="002E1D34" w:rsidRDefault="002E1D34" w:rsidP="007D6950">
            <w:pPr>
              <w:spacing w:after="160" w:line="276" w:lineRule="auto"/>
              <w:jc w:val="center"/>
              <w:rPr>
                <w:rFonts w:ascii="Arial" w:hAnsi="Arial" w:cs="Arial"/>
                <w:sz w:val="16"/>
                <w:szCs w:val="16"/>
              </w:rPr>
            </w:pPr>
            <w:r w:rsidRPr="002E1D34">
              <w:rPr>
                <w:rFonts w:ascii="Arial" w:hAnsi="Arial" w:cs="Arial"/>
                <w:sz w:val="16"/>
                <w:szCs w:val="16"/>
              </w:rPr>
              <w:t>10</w:t>
            </w:r>
          </w:p>
        </w:tc>
        <w:tc>
          <w:tcPr>
            <w:tcW w:w="1986"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Parto acompañado por la madre de la paciente o el esposo ( que también está dentro de la estrategia IAMI)</w:t>
            </w:r>
          </w:p>
        </w:tc>
        <w:tc>
          <w:tcPr>
            <w:tcW w:w="1944"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Permitir el acompañamiento del parto</w:t>
            </w:r>
          </w:p>
        </w:tc>
        <w:tc>
          <w:tcPr>
            <w:tcW w:w="1986"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Según la estrategia IAMI, toda gestante debe tener la posibilidad, de acuerdo con su voluntad, de tener un acompañante durante su trabajo de parto</w:t>
            </w:r>
          </w:p>
        </w:tc>
        <w:tc>
          <w:tcPr>
            <w:tcW w:w="1832"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Líder AIH</w:t>
            </w:r>
          </w:p>
        </w:tc>
        <w:tc>
          <w:tcPr>
            <w:tcW w:w="1923"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AIH</w:t>
            </w:r>
          </w:p>
        </w:tc>
      </w:tr>
      <w:tr w:rsidR="002E1D34" w:rsidRPr="002E1D34" w:rsidTr="007D6950">
        <w:trPr>
          <w:jc w:val="center"/>
        </w:trPr>
        <w:tc>
          <w:tcPr>
            <w:tcW w:w="1244" w:type="dxa"/>
            <w:vAlign w:val="center"/>
          </w:tcPr>
          <w:p w:rsidR="002E1D34" w:rsidRPr="002E1D34" w:rsidRDefault="002E1D34" w:rsidP="007D6950">
            <w:pPr>
              <w:spacing w:after="160" w:line="276" w:lineRule="auto"/>
              <w:jc w:val="center"/>
              <w:rPr>
                <w:rFonts w:ascii="Arial" w:hAnsi="Arial" w:cs="Arial"/>
                <w:sz w:val="16"/>
                <w:szCs w:val="16"/>
              </w:rPr>
            </w:pPr>
            <w:r w:rsidRPr="002E1D34">
              <w:rPr>
                <w:rFonts w:ascii="Arial" w:hAnsi="Arial" w:cs="Arial"/>
                <w:sz w:val="16"/>
                <w:szCs w:val="16"/>
              </w:rPr>
              <w:t>11</w:t>
            </w:r>
          </w:p>
        </w:tc>
        <w:tc>
          <w:tcPr>
            <w:tcW w:w="1986"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 xml:space="preserve">Suministro de ropa a pacientes habitantes de calle o en </w:t>
            </w:r>
            <w:r w:rsidRPr="002E1D34">
              <w:rPr>
                <w:rFonts w:ascii="Arial" w:hAnsi="Arial" w:cs="Arial"/>
                <w:color w:val="000000"/>
                <w:sz w:val="16"/>
                <w:szCs w:val="16"/>
              </w:rPr>
              <w:lastRenderedPageBreak/>
              <w:t>condición de abandono</w:t>
            </w:r>
          </w:p>
        </w:tc>
        <w:tc>
          <w:tcPr>
            <w:tcW w:w="1944"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lastRenderedPageBreak/>
              <w:t xml:space="preserve">Brindar ropa limpia a pacientes en estado de abandono </w:t>
            </w:r>
            <w:r w:rsidRPr="002E1D34">
              <w:rPr>
                <w:rFonts w:ascii="Arial" w:hAnsi="Arial" w:cs="Arial"/>
                <w:color w:val="000000"/>
                <w:sz w:val="16"/>
                <w:szCs w:val="16"/>
              </w:rPr>
              <w:lastRenderedPageBreak/>
              <w:t>o habitantes de calle</w:t>
            </w:r>
          </w:p>
        </w:tc>
        <w:tc>
          <w:tcPr>
            <w:tcW w:w="1986"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lastRenderedPageBreak/>
              <w:t xml:space="preserve">Los servicios de urgencias y Hospitalización </w:t>
            </w:r>
            <w:r w:rsidRPr="002E1D34">
              <w:rPr>
                <w:rFonts w:ascii="Arial" w:hAnsi="Arial" w:cs="Arial"/>
                <w:color w:val="000000"/>
                <w:sz w:val="16"/>
                <w:szCs w:val="16"/>
              </w:rPr>
              <w:lastRenderedPageBreak/>
              <w:t>hacen campañas de donación de ropas para habitantes de calle y personas en condición de abandono social que no cuentan con prendas de vestir durante su hospitalización</w:t>
            </w:r>
          </w:p>
        </w:tc>
        <w:tc>
          <w:tcPr>
            <w:tcW w:w="1832"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lastRenderedPageBreak/>
              <w:t>Líder AIH</w:t>
            </w:r>
          </w:p>
        </w:tc>
        <w:tc>
          <w:tcPr>
            <w:tcW w:w="1923"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AIH</w:t>
            </w:r>
          </w:p>
        </w:tc>
      </w:tr>
      <w:tr w:rsidR="002E1D34" w:rsidRPr="002E1D34" w:rsidTr="007D6950">
        <w:trPr>
          <w:jc w:val="center"/>
        </w:trPr>
        <w:tc>
          <w:tcPr>
            <w:tcW w:w="1244" w:type="dxa"/>
            <w:vAlign w:val="center"/>
          </w:tcPr>
          <w:p w:rsidR="002E1D34" w:rsidRPr="002E1D34" w:rsidRDefault="002E1D34" w:rsidP="007D6950">
            <w:pPr>
              <w:spacing w:after="160" w:line="276" w:lineRule="auto"/>
              <w:jc w:val="center"/>
              <w:rPr>
                <w:rFonts w:ascii="Arial" w:hAnsi="Arial" w:cs="Arial"/>
                <w:sz w:val="16"/>
                <w:szCs w:val="16"/>
              </w:rPr>
            </w:pPr>
            <w:r w:rsidRPr="002E1D34">
              <w:rPr>
                <w:rFonts w:ascii="Arial" w:hAnsi="Arial" w:cs="Arial"/>
                <w:sz w:val="16"/>
                <w:szCs w:val="16"/>
              </w:rPr>
              <w:lastRenderedPageBreak/>
              <w:t>12</w:t>
            </w:r>
          </w:p>
        </w:tc>
        <w:tc>
          <w:tcPr>
            <w:tcW w:w="1986"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Gestión de hogares de paso en pacientes habitantes de calle</w:t>
            </w:r>
          </w:p>
        </w:tc>
        <w:tc>
          <w:tcPr>
            <w:tcW w:w="1944"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Remitir a pacientes a fundaciones si lo desean</w:t>
            </w:r>
          </w:p>
        </w:tc>
        <w:tc>
          <w:tcPr>
            <w:tcW w:w="1986"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En caso de requerirlo, el equipo psicosocial se encarga de ubicación (en algunos casos) de usuarios en casas de paso o fundaciones para habitantes de calle</w:t>
            </w:r>
          </w:p>
        </w:tc>
        <w:tc>
          <w:tcPr>
            <w:tcW w:w="1832"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Líder AIH</w:t>
            </w:r>
          </w:p>
        </w:tc>
        <w:tc>
          <w:tcPr>
            <w:tcW w:w="1923" w:type="dxa"/>
            <w:vAlign w:val="center"/>
          </w:tcPr>
          <w:p w:rsidR="002E1D34" w:rsidRPr="002E1D34" w:rsidRDefault="002E1D34" w:rsidP="007D6950">
            <w:pPr>
              <w:spacing w:line="276" w:lineRule="auto"/>
              <w:jc w:val="center"/>
              <w:rPr>
                <w:rFonts w:ascii="Arial" w:hAnsi="Arial" w:cs="Arial"/>
                <w:color w:val="000000"/>
                <w:sz w:val="16"/>
                <w:szCs w:val="16"/>
              </w:rPr>
            </w:pPr>
            <w:r w:rsidRPr="002E1D34">
              <w:rPr>
                <w:rFonts w:ascii="Arial" w:hAnsi="Arial" w:cs="Arial"/>
                <w:color w:val="000000"/>
                <w:sz w:val="16"/>
                <w:szCs w:val="16"/>
              </w:rPr>
              <w:t>AIH</w:t>
            </w:r>
          </w:p>
        </w:tc>
      </w:tr>
    </w:tbl>
    <w:p w:rsidR="00FC478A" w:rsidRDefault="00FC478A" w:rsidP="00FC478A">
      <w:pPr>
        <w:jc w:val="both"/>
        <w:rPr>
          <w:rFonts w:ascii="Arial" w:hAnsi="Arial" w:cs="Arial"/>
          <w:b/>
        </w:rPr>
      </w:pPr>
    </w:p>
    <w:p w:rsidR="00DA7BE0" w:rsidRPr="007A6FC6" w:rsidRDefault="002E1D34" w:rsidP="007A6FC6">
      <w:pPr>
        <w:pStyle w:val="Ttulo1"/>
        <w:jc w:val="both"/>
        <w:rPr>
          <w:rFonts w:ascii="Arial" w:hAnsi="Arial" w:cs="Arial"/>
          <w:color w:val="000000" w:themeColor="text1"/>
          <w:sz w:val="22"/>
        </w:rPr>
      </w:pPr>
      <w:bookmarkStart w:id="40" w:name="_Toc86045190"/>
      <w:r w:rsidRPr="0012769B">
        <w:rPr>
          <w:rFonts w:ascii="Arial" w:hAnsi="Arial" w:cs="Arial"/>
          <w:color w:val="000000" w:themeColor="text1"/>
          <w:sz w:val="22"/>
        </w:rPr>
        <w:t>12. INDICADORES</w:t>
      </w:r>
      <w:bookmarkEnd w:id="40"/>
    </w:p>
    <w:tbl>
      <w:tblPr>
        <w:tblStyle w:val="Tablaconcuadrcula"/>
        <w:tblW w:w="0" w:type="auto"/>
        <w:jc w:val="center"/>
        <w:tblLook w:val="04A0" w:firstRow="1" w:lastRow="0" w:firstColumn="1" w:lastColumn="0" w:noHBand="0" w:noVBand="1"/>
      </w:tblPr>
      <w:tblGrid>
        <w:gridCol w:w="924"/>
        <w:gridCol w:w="1005"/>
        <w:gridCol w:w="943"/>
        <w:gridCol w:w="1213"/>
        <w:gridCol w:w="1072"/>
        <w:gridCol w:w="1054"/>
        <w:gridCol w:w="724"/>
        <w:gridCol w:w="1059"/>
        <w:gridCol w:w="1060"/>
      </w:tblGrid>
      <w:tr w:rsidR="002E1D34" w:rsidRPr="002E1D34" w:rsidTr="008A2A2B">
        <w:trPr>
          <w:jc w:val="center"/>
        </w:trPr>
        <w:tc>
          <w:tcPr>
            <w:tcW w:w="0" w:type="auto"/>
            <w:vAlign w:val="center"/>
          </w:tcPr>
          <w:p w:rsidR="002E1D34" w:rsidRPr="002E1D34" w:rsidRDefault="002E1D34" w:rsidP="008A2A2B">
            <w:pPr>
              <w:spacing w:line="276" w:lineRule="auto"/>
              <w:jc w:val="center"/>
              <w:rPr>
                <w:rFonts w:ascii="Arial" w:hAnsi="Arial" w:cs="Arial"/>
                <w:b/>
                <w:sz w:val="16"/>
                <w:szCs w:val="16"/>
              </w:rPr>
            </w:pPr>
            <w:r w:rsidRPr="002E1D34">
              <w:rPr>
                <w:rFonts w:ascii="Arial" w:hAnsi="Arial" w:cs="Arial"/>
                <w:b/>
                <w:sz w:val="16"/>
                <w:szCs w:val="16"/>
              </w:rPr>
              <w:t>INDICADOR</w:t>
            </w:r>
          </w:p>
        </w:tc>
        <w:tc>
          <w:tcPr>
            <w:tcW w:w="0" w:type="auto"/>
            <w:vAlign w:val="center"/>
          </w:tcPr>
          <w:p w:rsidR="002E1D34" w:rsidRPr="002E1D34" w:rsidRDefault="002E1D34" w:rsidP="008A2A2B">
            <w:pPr>
              <w:spacing w:line="276" w:lineRule="auto"/>
              <w:jc w:val="center"/>
              <w:rPr>
                <w:rFonts w:ascii="Arial" w:hAnsi="Arial" w:cs="Arial"/>
                <w:b/>
                <w:sz w:val="16"/>
                <w:szCs w:val="16"/>
              </w:rPr>
            </w:pPr>
            <w:r w:rsidRPr="002E1D34">
              <w:rPr>
                <w:rFonts w:ascii="Arial" w:hAnsi="Arial" w:cs="Arial"/>
                <w:b/>
                <w:sz w:val="16"/>
                <w:szCs w:val="16"/>
              </w:rPr>
              <w:t>DEFINICIÓN</w:t>
            </w:r>
          </w:p>
        </w:tc>
        <w:tc>
          <w:tcPr>
            <w:tcW w:w="0" w:type="auto"/>
            <w:vAlign w:val="center"/>
          </w:tcPr>
          <w:p w:rsidR="002E1D34" w:rsidRPr="002E1D34" w:rsidRDefault="002E1D34" w:rsidP="008A2A2B">
            <w:pPr>
              <w:spacing w:line="276" w:lineRule="auto"/>
              <w:jc w:val="center"/>
              <w:rPr>
                <w:rFonts w:ascii="Arial" w:hAnsi="Arial" w:cs="Arial"/>
                <w:b/>
                <w:sz w:val="16"/>
                <w:szCs w:val="16"/>
              </w:rPr>
            </w:pPr>
            <w:r w:rsidRPr="002E1D34">
              <w:rPr>
                <w:rFonts w:ascii="Arial" w:hAnsi="Arial" w:cs="Arial"/>
                <w:b/>
                <w:sz w:val="16"/>
                <w:szCs w:val="16"/>
              </w:rPr>
              <w:t>NUMERADOR</w:t>
            </w:r>
          </w:p>
        </w:tc>
        <w:tc>
          <w:tcPr>
            <w:tcW w:w="0" w:type="auto"/>
            <w:vAlign w:val="center"/>
          </w:tcPr>
          <w:p w:rsidR="002E1D34" w:rsidRPr="002E1D34" w:rsidRDefault="002E1D34" w:rsidP="008A2A2B">
            <w:pPr>
              <w:spacing w:line="276" w:lineRule="auto"/>
              <w:jc w:val="center"/>
              <w:rPr>
                <w:rFonts w:ascii="Arial" w:hAnsi="Arial" w:cs="Arial"/>
                <w:b/>
                <w:sz w:val="16"/>
                <w:szCs w:val="16"/>
              </w:rPr>
            </w:pPr>
            <w:r w:rsidRPr="002E1D34">
              <w:rPr>
                <w:rFonts w:ascii="Arial" w:hAnsi="Arial" w:cs="Arial"/>
                <w:b/>
                <w:sz w:val="16"/>
                <w:szCs w:val="16"/>
              </w:rPr>
              <w:t>DENOMINADOR</w:t>
            </w:r>
          </w:p>
        </w:tc>
        <w:tc>
          <w:tcPr>
            <w:tcW w:w="0" w:type="auto"/>
            <w:vAlign w:val="center"/>
          </w:tcPr>
          <w:p w:rsidR="002E1D34" w:rsidRPr="002E1D34" w:rsidRDefault="002E1D34" w:rsidP="008A2A2B">
            <w:pPr>
              <w:spacing w:line="276" w:lineRule="auto"/>
              <w:jc w:val="center"/>
              <w:rPr>
                <w:rFonts w:ascii="Arial" w:hAnsi="Arial" w:cs="Arial"/>
                <w:b/>
                <w:sz w:val="16"/>
                <w:szCs w:val="16"/>
              </w:rPr>
            </w:pPr>
            <w:r w:rsidRPr="002E1D34">
              <w:rPr>
                <w:rFonts w:ascii="Arial" w:hAnsi="Arial" w:cs="Arial"/>
                <w:b/>
                <w:sz w:val="16"/>
                <w:szCs w:val="16"/>
              </w:rPr>
              <w:t>PERIODOCIDAD</w:t>
            </w:r>
          </w:p>
        </w:tc>
        <w:tc>
          <w:tcPr>
            <w:tcW w:w="0" w:type="auto"/>
            <w:vAlign w:val="center"/>
          </w:tcPr>
          <w:p w:rsidR="002E1D34" w:rsidRPr="002E1D34" w:rsidRDefault="002E1D34" w:rsidP="008A2A2B">
            <w:pPr>
              <w:spacing w:line="276" w:lineRule="auto"/>
              <w:jc w:val="center"/>
              <w:rPr>
                <w:rFonts w:ascii="Arial" w:hAnsi="Arial" w:cs="Arial"/>
                <w:b/>
                <w:sz w:val="16"/>
                <w:szCs w:val="16"/>
              </w:rPr>
            </w:pPr>
            <w:r w:rsidRPr="002E1D34">
              <w:rPr>
                <w:rFonts w:ascii="Arial" w:hAnsi="Arial" w:cs="Arial"/>
                <w:b/>
                <w:sz w:val="16"/>
                <w:szCs w:val="16"/>
              </w:rPr>
              <w:t>COMUNA</w:t>
            </w:r>
          </w:p>
        </w:tc>
        <w:tc>
          <w:tcPr>
            <w:tcW w:w="0" w:type="auto"/>
            <w:vAlign w:val="center"/>
          </w:tcPr>
          <w:p w:rsidR="002E1D34" w:rsidRPr="002E1D34" w:rsidRDefault="002E1D34" w:rsidP="008A2A2B">
            <w:pPr>
              <w:spacing w:line="276" w:lineRule="auto"/>
              <w:jc w:val="center"/>
              <w:rPr>
                <w:rFonts w:ascii="Arial" w:hAnsi="Arial" w:cs="Arial"/>
                <w:b/>
                <w:sz w:val="16"/>
                <w:szCs w:val="16"/>
              </w:rPr>
            </w:pPr>
            <w:r w:rsidRPr="002E1D34">
              <w:rPr>
                <w:rFonts w:ascii="Arial" w:hAnsi="Arial" w:cs="Arial"/>
                <w:b/>
                <w:sz w:val="16"/>
                <w:szCs w:val="16"/>
              </w:rPr>
              <w:t>SEDE/IPS</w:t>
            </w:r>
          </w:p>
        </w:tc>
        <w:tc>
          <w:tcPr>
            <w:tcW w:w="0" w:type="auto"/>
            <w:vAlign w:val="center"/>
          </w:tcPr>
          <w:p w:rsidR="002E1D34" w:rsidRPr="002E1D34" w:rsidRDefault="002E1D34" w:rsidP="008A2A2B">
            <w:pPr>
              <w:spacing w:line="276" w:lineRule="auto"/>
              <w:jc w:val="center"/>
              <w:rPr>
                <w:rFonts w:ascii="Arial" w:hAnsi="Arial" w:cs="Arial"/>
                <w:b/>
                <w:sz w:val="16"/>
                <w:szCs w:val="16"/>
              </w:rPr>
            </w:pPr>
            <w:r w:rsidRPr="002E1D34">
              <w:rPr>
                <w:rFonts w:ascii="Arial" w:hAnsi="Arial" w:cs="Arial"/>
                <w:b/>
                <w:sz w:val="16"/>
                <w:szCs w:val="16"/>
              </w:rPr>
              <w:t>JUSTIFICACIÓN</w:t>
            </w:r>
          </w:p>
        </w:tc>
        <w:tc>
          <w:tcPr>
            <w:tcW w:w="0" w:type="auto"/>
            <w:vAlign w:val="center"/>
          </w:tcPr>
          <w:p w:rsidR="002E1D34" w:rsidRPr="002E1D34" w:rsidRDefault="002E1D34" w:rsidP="008A2A2B">
            <w:pPr>
              <w:spacing w:line="276" w:lineRule="auto"/>
              <w:jc w:val="center"/>
              <w:rPr>
                <w:rFonts w:ascii="Arial" w:hAnsi="Arial" w:cs="Arial"/>
                <w:b/>
                <w:sz w:val="16"/>
                <w:szCs w:val="16"/>
              </w:rPr>
            </w:pPr>
            <w:r w:rsidRPr="002E1D34">
              <w:rPr>
                <w:rFonts w:ascii="Arial" w:hAnsi="Arial" w:cs="Arial"/>
                <w:b/>
                <w:sz w:val="16"/>
                <w:szCs w:val="16"/>
              </w:rPr>
              <w:t>FUENTE</w:t>
            </w:r>
          </w:p>
        </w:tc>
      </w:tr>
      <w:tr w:rsidR="002E1D34" w:rsidRPr="002E1D34" w:rsidTr="008A2A2B">
        <w:trPr>
          <w:jc w:val="center"/>
        </w:trPr>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Tasa de PQR por cada 1000 atenciones</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Medición de PQR en la atención</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Número de PQR Generadas mes</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Número total de atenciones efectivas por (1000)</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Mensual</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General</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General</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Identificar  la tasa de PQR,  por cada mil atenciones</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Aplicativo PQRSF/ Informe mensual de PQR</w:t>
            </w:r>
          </w:p>
        </w:tc>
      </w:tr>
      <w:tr w:rsidR="002E1D34" w:rsidRPr="002E1D34" w:rsidTr="008A2A2B">
        <w:trPr>
          <w:jc w:val="center"/>
        </w:trPr>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Tiempos de respuesta  a usuarios que radican PQR</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Medir los tiempos de respuesta de las PQRSF antes de 15, identificando las desviaciones.</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Fecha en el que el usuario radica la PQRSF</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Fecha  en la que la institución genera respuesta al usuario</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Mensual</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General</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General</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Identificar la oportunidad de respuesta de las PQRSF generadas al usuario.</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Aplicativo PQRSF/ Informe mensual de PQRS</w:t>
            </w:r>
          </w:p>
        </w:tc>
      </w:tr>
      <w:tr w:rsidR="002E1D34" w:rsidRPr="002E1D34" w:rsidTr="008A2A2B">
        <w:trPr>
          <w:jc w:val="center"/>
        </w:trPr>
        <w:tc>
          <w:tcPr>
            <w:tcW w:w="0" w:type="auto"/>
            <w:vAlign w:val="center"/>
          </w:tcPr>
          <w:p w:rsidR="002E1D34" w:rsidRPr="002E1D34" w:rsidRDefault="002E1D34" w:rsidP="008A2A2B">
            <w:pPr>
              <w:tabs>
                <w:tab w:val="left" w:pos="1130"/>
                <w:tab w:val="num" w:pos="3940"/>
              </w:tabs>
              <w:suppressAutoHyphens/>
              <w:spacing w:line="276" w:lineRule="auto"/>
              <w:jc w:val="center"/>
              <w:rPr>
                <w:rFonts w:ascii="Arial" w:hAnsi="Arial" w:cs="Arial"/>
                <w:sz w:val="16"/>
                <w:szCs w:val="16"/>
              </w:rPr>
            </w:pPr>
            <w:r w:rsidRPr="002E1D34">
              <w:rPr>
                <w:rFonts w:ascii="Arial" w:hAnsi="Arial" w:cs="Arial"/>
                <w:sz w:val="16"/>
                <w:szCs w:val="16"/>
              </w:rPr>
              <w:t xml:space="preserve">Porcentaje de quejas radicadas </w:t>
            </w:r>
            <w:r w:rsidRPr="002E1D34">
              <w:rPr>
                <w:rFonts w:ascii="Arial" w:hAnsi="Arial" w:cs="Arial"/>
                <w:sz w:val="16"/>
                <w:szCs w:val="16"/>
              </w:rPr>
              <w:lastRenderedPageBreak/>
              <w:t>en la institución</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lastRenderedPageBreak/>
              <w:t xml:space="preserve">Las quejas  son atribuibles al </w:t>
            </w:r>
            <w:r w:rsidRPr="002E1D34">
              <w:rPr>
                <w:rFonts w:ascii="Arial" w:hAnsi="Arial" w:cs="Arial"/>
                <w:sz w:val="16"/>
                <w:szCs w:val="16"/>
              </w:rPr>
              <w:lastRenderedPageBreak/>
              <w:t>comportamiento de los funcionarios en la red de salud del centro, involucrando trato  el cual está conectado directamente con la humanización hacia nuestros usuarios y familiares.</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lastRenderedPageBreak/>
              <w:t xml:space="preserve">Número total de quejas radicadas </w:t>
            </w:r>
            <w:r w:rsidRPr="002E1D34">
              <w:rPr>
                <w:rFonts w:ascii="Arial" w:hAnsi="Arial" w:cs="Arial"/>
                <w:sz w:val="16"/>
                <w:szCs w:val="16"/>
              </w:rPr>
              <w:lastRenderedPageBreak/>
              <w:t>en la institución</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lastRenderedPageBreak/>
              <w:t>Número total de PQR radicadas en la institución.</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Mensual</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General</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General</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 xml:space="preserve">Identificar las PQRSF que se clasificaron </w:t>
            </w:r>
            <w:r w:rsidRPr="002E1D34">
              <w:rPr>
                <w:rFonts w:ascii="Arial" w:hAnsi="Arial" w:cs="Arial"/>
                <w:sz w:val="16"/>
                <w:szCs w:val="16"/>
              </w:rPr>
              <w:lastRenderedPageBreak/>
              <w:t>como Quejas; para definir acciones pertinentes que tiendan a su reducción.</w:t>
            </w:r>
          </w:p>
        </w:tc>
        <w:tc>
          <w:tcPr>
            <w:tcW w:w="0" w:type="auto"/>
            <w:vAlign w:val="center"/>
          </w:tcPr>
          <w:p w:rsidR="002E1D34" w:rsidRPr="002E1D34" w:rsidRDefault="002E1D34" w:rsidP="008A2A2B">
            <w:pPr>
              <w:tabs>
                <w:tab w:val="left" w:pos="1130"/>
                <w:tab w:val="num" w:pos="3940"/>
              </w:tabs>
              <w:suppressAutoHyphens/>
              <w:spacing w:line="276" w:lineRule="auto"/>
              <w:jc w:val="center"/>
              <w:rPr>
                <w:rFonts w:ascii="Arial" w:hAnsi="Arial" w:cs="Arial"/>
                <w:sz w:val="16"/>
                <w:szCs w:val="16"/>
              </w:rPr>
            </w:pPr>
            <w:r w:rsidRPr="002E1D34">
              <w:rPr>
                <w:rFonts w:ascii="Arial" w:hAnsi="Arial" w:cs="Arial"/>
                <w:sz w:val="16"/>
                <w:szCs w:val="16"/>
              </w:rPr>
              <w:lastRenderedPageBreak/>
              <w:t xml:space="preserve">Aplicativo PQR/ Informe mensual de </w:t>
            </w:r>
            <w:r w:rsidRPr="002E1D34">
              <w:rPr>
                <w:rFonts w:ascii="Arial" w:hAnsi="Arial" w:cs="Arial"/>
                <w:sz w:val="16"/>
                <w:szCs w:val="16"/>
              </w:rPr>
              <w:lastRenderedPageBreak/>
              <w:t>PQR</w:t>
            </w:r>
          </w:p>
        </w:tc>
      </w:tr>
      <w:tr w:rsidR="002E1D34" w:rsidRPr="002E1D34" w:rsidTr="008A2A2B">
        <w:trPr>
          <w:jc w:val="center"/>
        </w:trPr>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lastRenderedPageBreak/>
              <w:t>Porcentaje de cumple encontrados en las rondas de verificación  del protocolo del silencio</w:t>
            </w:r>
          </w:p>
        </w:tc>
        <w:tc>
          <w:tcPr>
            <w:tcW w:w="0" w:type="auto"/>
            <w:vAlign w:val="center"/>
          </w:tcPr>
          <w:p w:rsidR="002E1D34" w:rsidRPr="002E1D34" w:rsidRDefault="002E1D34" w:rsidP="008A2A2B">
            <w:pPr>
              <w:tabs>
                <w:tab w:val="left" w:pos="1130"/>
                <w:tab w:val="num" w:pos="3940"/>
              </w:tabs>
              <w:suppressAutoHyphens/>
              <w:spacing w:line="276" w:lineRule="auto"/>
              <w:jc w:val="center"/>
              <w:rPr>
                <w:rFonts w:ascii="Arial" w:hAnsi="Arial" w:cs="Arial"/>
                <w:sz w:val="16"/>
                <w:szCs w:val="16"/>
              </w:rPr>
            </w:pPr>
            <w:r w:rsidRPr="002E1D34">
              <w:rPr>
                <w:rFonts w:ascii="Arial" w:hAnsi="Arial" w:cs="Arial"/>
                <w:sz w:val="16"/>
                <w:szCs w:val="16"/>
              </w:rPr>
              <w:t>La institución cuenta con un protocolo del silencio buscando generar tranquilidad en los espacios  asistenciales, por lo cual  se mide bajo una lista de chequeo la cual</w:t>
            </w:r>
          </w:p>
        </w:tc>
        <w:tc>
          <w:tcPr>
            <w:tcW w:w="0" w:type="auto"/>
            <w:vAlign w:val="center"/>
          </w:tcPr>
          <w:p w:rsidR="002E1D34" w:rsidRPr="002E1D34" w:rsidRDefault="002E1D34" w:rsidP="008A2A2B">
            <w:pPr>
              <w:tabs>
                <w:tab w:val="left" w:pos="1130"/>
                <w:tab w:val="num" w:pos="3940"/>
              </w:tabs>
              <w:suppressAutoHyphens/>
              <w:spacing w:line="276" w:lineRule="auto"/>
              <w:jc w:val="center"/>
              <w:rPr>
                <w:rFonts w:ascii="Arial" w:hAnsi="Arial" w:cs="Arial"/>
                <w:sz w:val="16"/>
                <w:szCs w:val="16"/>
              </w:rPr>
            </w:pPr>
            <w:r w:rsidRPr="002E1D34">
              <w:rPr>
                <w:rFonts w:ascii="Arial" w:hAnsi="Arial" w:cs="Arial"/>
                <w:sz w:val="16"/>
                <w:szCs w:val="16"/>
              </w:rPr>
              <w:t>Total de ítem de  la lista de chequeo marcados como cumple</w:t>
            </w:r>
          </w:p>
        </w:tc>
        <w:tc>
          <w:tcPr>
            <w:tcW w:w="0" w:type="auto"/>
            <w:vAlign w:val="center"/>
          </w:tcPr>
          <w:p w:rsidR="002E1D34" w:rsidRPr="002E1D34" w:rsidRDefault="002E1D34" w:rsidP="008A2A2B">
            <w:pPr>
              <w:tabs>
                <w:tab w:val="left" w:pos="1130"/>
                <w:tab w:val="num" w:pos="3940"/>
              </w:tabs>
              <w:suppressAutoHyphens/>
              <w:spacing w:line="276" w:lineRule="auto"/>
              <w:jc w:val="center"/>
              <w:rPr>
                <w:rFonts w:ascii="Arial" w:hAnsi="Arial" w:cs="Arial"/>
                <w:sz w:val="16"/>
                <w:szCs w:val="16"/>
              </w:rPr>
            </w:pPr>
            <w:r w:rsidRPr="002E1D34">
              <w:rPr>
                <w:rFonts w:ascii="Arial" w:hAnsi="Arial" w:cs="Arial"/>
                <w:sz w:val="16"/>
                <w:szCs w:val="16"/>
              </w:rPr>
              <w:t>Total  listas de verificación</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Mensual</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General/Comuna</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General</w:t>
            </w:r>
          </w:p>
        </w:tc>
        <w:tc>
          <w:tcPr>
            <w:tcW w:w="0" w:type="auto"/>
            <w:vAlign w:val="center"/>
          </w:tcPr>
          <w:p w:rsidR="002E1D34" w:rsidRPr="002E1D34" w:rsidRDefault="002E1D34" w:rsidP="008A2A2B">
            <w:pPr>
              <w:tabs>
                <w:tab w:val="left" w:pos="1130"/>
                <w:tab w:val="num" w:pos="3940"/>
              </w:tabs>
              <w:suppressAutoHyphens/>
              <w:spacing w:line="276" w:lineRule="auto"/>
              <w:jc w:val="center"/>
              <w:rPr>
                <w:rFonts w:ascii="Arial" w:hAnsi="Arial" w:cs="Arial"/>
                <w:sz w:val="16"/>
                <w:szCs w:val="16"/>
              </w:rPr>
            </w:pPr>
            <w:r w:rsidRPr="002E1D34">
              <w:rPr>
                <w:rFonts w:ascii="Arial" w:hAnsi="Arial" w:cs="Arial"/>
                <w:sz w:val="16"/>
                <w:szCs w:val="16"/>
              </w:rPr>
              <w:t>Identificar la adherencia al protocolo del silencio</w:t>
            </w:r>
          </w:p>
        </w:tc>
        <w:tc>
          <w:tcPr>
            <w:tcW w:w="0" w:type="auto"/>
            <w:vAlign w:val="center"/>
          </w:tcPr>
          <w:p w:rsidR="002E1D34" w:rsidRPr="002E1D34" w:rsidRDefault="002E1D34" w:rsidP="008A2A2B">
            <w:pPr>
              <w:tabs>
                <w:tab w:val="left" w:pos="1130"/>
                <w:tab w:val="num" w:pos="3940"/>
              </w:tabs>
              <w:suppressAutoHyphens/>
              <w:spacing w:line="276" w:lineRule="auto"/>
              <w:jc w:val="center"/>
              <w:rPr>
                <w:rFonts w:ascii="Arial" w:hAnsi="Arial" w:cs="Arial"/>
                <w:sz w:val="16"/>
                <w:szCs w:val="16"/>
              </w:rPr>
            </w:pPr>
            <w:r w:rsidRPr="002E1D34">
              <w:rPr>
                <w:rFonts w:ascii="Arial" w:hAnsi="Arial" w:cs="Arial"/>
                <w:sz w:val="16"/>
                <w:szCs w:val="16"/>
              </w:rPr>
              <w:t>Herramien-</w:t>
            </w:r>
          </w:p>
          <w:p w:rsidR="002E1D34" w:rsidRPr="002E1D34" w:rsidRDefault="002E1D34" w:rsidP="008A2A2B">
            <w:pPr>
              <w:tabs>
                <w:tab w:val="left" w:pos="1130"/>
                <w:tab w:val="num" w:pos="3940"/>
              </w:tabs>
              <w:suppressAutoHyphens/>
              <w:spacing w:line="276" w:lineRule="auto"/>
              <w:jc w:val="center"/>
              <w:rPr>
                <w:rFonts w:ascii="Arial" w:hAnsi="Arial" w:cs="Arial"/>
                <w:sz w:val="16"/>
                <w:szCs w:val="16"/>
              </w:rPr>
            </w:pPr>
            <w:r w:rsidRPr="002E1D34">
              <w:rPr>
                <w:rFonts w:ascii="Arial" w:hAnsi="Arial" w:cs="Arial"/>
                <w:sz w:val="16"/>
                <w:szCs w:val="16"/>
              </w:rPr>
              <w:t>ta Forms en el correo institucional del Líder de atención al Usuario</w:t>
            </w:r>
          </w:p>
        </w:tc>
      </w:tr>
      <w:tr w:rsidR="002E1D34" w:rsidRPr="002E1D34" w:rsidTr="008A2A2B">
        <w:trPr>
          <w:jc w:val="center"/>
        </w:trPr>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Porcentaje conocimiento de derechos y deberes por parte del usuario</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 xml:space="preserve">La institución genera la socialización de los derechos y deberes en las salas de espera, pagina </w:t>
            </w:r>
            <w:r w:rsidRPr="002E1D34">
              <w:rPr>
                <w:rFonts w:ascii="Arial" w:hAnsi="Arial" w:cs="Arial"/>
                <w:sz w:val="16"/>
                <w:szCs w:val="16"/>
              </w:rPr>
              <w:lastRenderedPageBreak/>
              <w:t>web, turneros</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lastRenderedPageBreak/>
              <w:t xml:space="preserve">Número total de usuarios que respondieron (SI) a la pregunta número 1 de la encuesta </w:t>
            </w:r>
            <w:r w:rsidRPr="002E1D34">
              <w:rPr>
                <w:rFonts w:ascii="Arial" w:hAnsi="Arial" w:cs="Arial"/>
                <w:sz w:val="16"/>
                <w:szCs w:val="16"/>
              </w:rPr>
              <w:lastRenderedPageBreak/>
              <w:t>de satisfacción “Conoce o se le ha informado sobre sus derechos y deberes.”</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lastRenderedPageBreak/>
              <w:t xml:space="preserve">Total de usuarios que respondieron a la pregunta 1 de la encuesta de satisfacción “Conoce o se le ha informado sobre sus </w:t>
            </w:r>
            <w:r w:rsidRPr="002E1D34">
              <w:rPr>
                <w:rFonts w:ascii="Arial" w:hAnsi="Arial" w:cs="Arial"/>
                <w:sz w:val="16"/>
                <w:szCs w:val="16"/>
              </w:rPr>
              <w:lastRenderedPageBreak/>
              <w:t>derechos y deberes.”</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lastRenderedPageBreak/>
              <w:t>Mensual</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General/Comuna</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General</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Identificar el porcentaje de conocimiento de los derechos y deberes por parte de los usuarios.</w:t>
            </w:r>
          </w:p>
        </w:tc>
        <w:tc>
          <w:tcPr>
            <w:tcW w:w="0" w:type="auto"/>
            <w:vAlign w:val="center"/>
          </w:tcPr>
          <w:p w:rsidR="002E1D34" w:rsidRPr="002E1D34" w:rsidRDefault="002E1D34" w:rsidP="008A2A2B">
            <w:pPr>
              <w:tabs>
                <w:tab w:val="left" w:pos="1130"/>
                <w:tab w:val="num" w:pos="3940"/>
              </w:tabs>
              <w:suppressAutoHyphens/>
              <w:spacing w:line="276" w:lineRule="auto"/>
              <w:jc w:val="center"/>
              <w:rPr>
                <w:rFonts w:ascii="Arial" w:hAnsi="Arial" w:cs="Arial"/>
                <w:sz w:val="16"/>
                <w:szCs w:val="16"/>
              </w:rPr>
            </w:pPr>
            <w:r w:rsidRPr="002E1D34">
              <w:rPr>
                <w:rFonts w:ascii="Arial" w:hAnsi="Arial" w:cs="Arial"/>
                <w:sz w:val="16"/>
                <w:szCs w:val="16"/>
              </w:rPr>
              <w:t>Herramien-</w:t>
            </w:r>
          </w:p>
          <w:p w:rsidR="002E1D34" w:rsidRPr="002E1D34" w:rsidRDefault="002E1D34" w:rsidP="008A2A2B">
            <w:pPr>
              <w:tabs>
                <w:tab w:val="left" w:pos="1130"/>
                <w:tab w:val="num" w:pos="3940"/>
              </w:tabs>
              <w:suppressAutoHyphens/>
              <w:spacing w:line="276" w:lineRule="auto"/>
              <w:jc w:val="center"/>
              <w:rPr>
                <w:rFonts w:ascii="Arial" w:hAnsi="Arial" w:cs="Arial"/>
                <w:sz w:val="16"/>
                <w:szCs w:val="16"/>
              </w:rPr>
            </w:pPr>
            <w:r w:rsidRPr="002E1D34">
              <w:rPr>
                <w:rFonts w:ascii="Arial" w:hAnsi="Arial" w:cs="Arial"/>
                <w:sz w:val="16"/>
                <w:szCs w:val="16"/>
              </w:rPr>
              <w:t>ta Forms en el correo institucional del Líder de atención al Usuario</w:t>
            </w:r>
          </w:p>
        </w:tc>
      </w:tr>
      <w:tr w:rsidR="002E1D34" w:rsidRPr="002E1D34" w:rsidTr="008A2A2B">
        <w:trPr>
          <w:jc w:val="center"/>
        </w:trPr>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lastRenderedPageBreak/>
              <w:t>Porcentaje de colaboradores que han realizado el curso de derechos y deberes.</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La institución cuenta con derechos y deberes actualizados según la ley estatutaria 1751; el conocimiento de los derechos y deberes son de vital importancia para la generación de atención humanizada; es por eso que incentivamos a nuestro colaboradores a que los apropien día a día.</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Número total de colaboradores que realizaron el curso en Moodle sobre derechos y deberes y lo aprobaron</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Total de colaboradores que de la institución indiferente de su tipo de contratación</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Semestral</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General</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General</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Se debe  generar cultura de los derechos y deberes del usuario buscando que cada uno de los colaboradores  se comprometa en la cultura de humanización, decálogo de atención humanizada y derechos y deberes.</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Plataforma Moodle</w:t>
            </w:r>
          </w:p>
        </w:tc>
      </w:tr>
      <w:tr w:rsidR="002E1D34" w:rsidRPr="002E1D34" w:rsidTr="008A2A2B">
        <w:trPr>
          <w:jc w:val="center"/>
        </w:trPr>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 xml:space="preserve">Porcentaje de colaboradores capacitados en el programa </w:t>
            </w:r>
            <w:r w:rsidRPr="002E1D34">
              <w:rPr>
                <w:rFonts w:ascii="Arial" w:hAnsi="Arial" w:cs="Arial"/>
                <w:sz w:val="16"/>
                <w:szCs w:val="16"/>
              </w:rPr>
              <w:lastRenderedPageBreak/>
              <w:t>de humanización.</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lastRenderedPageBreak/>
              <w:t>El programa de humanización es de vital importanci</w:t>
            </w:r>
            <w:r w:rsidRPr="002E1D34">
              <w:rPr>
                <w:rFonts w:ascii="Arial" w:hAnsi="Arial" w:cs="Arial"/>
                <w:sz w:val="16"/>
                <w:szCs w:val="16"/>
              </w:rPr>
              <w:lastRenderedPageBreak/>
              <w:t>a en la Red de Salud del centro; por lo tanto todos nuestros colaboradores están relacionados con el mismo y orientan sus esfuerzos en el cumplimiento del mismo.</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lastRenderedPageBreak/>
              <w:t xml:space="preserve">Total de colaboradores  capacitados y que aprobaron el curso </w:t>
            </w:r>
            <w:r w:rsidRPr="002E1D34">
              <w:rPr>
                <w:rFonts w:ascii="Arial" w:hAnsi="Arial" w:cs="Arial"/>
                <w:sz w:val="16"/>
                <w:szCs w:val="16"/>
              </w:rPr>
              <w:lastRenderedPageBreak/>
              <w:t>de humanización</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lastRenderedPageBreak/>
              <w:t xml:space="preserve">Total de colaboradores de la institución independientemente de su modelo de </w:t>
            </w:r>
            <w:r w:rsidRPr="002E1D34">
              <w:rPr>
                <w:rFonts w:ascii="Arial" w:hAnsi="Arial" w:cs="Arial"/>
                <w:sz w:val="16"/>
                <w:szCs w:val="16"/>
              </w:rPr>
              <w:lastRenderedPageBreak/>
              <w:t>contratación.</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lastRenderedPageBreak/>
              <w:t>Semestral</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General</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General</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 xml:space="preserve">De acuerdo a la adherencia al programa se mide el nivel de </w:t>
            </w:r>
            <w:r w:rsidRPr="002E1D34">
              <w:rPr>
                <w:rFonts w:ascii="Arial" w:hAnsi="Arial" w:cs="Arial"/>
                <w:sz w:val="16"/>
                <w:szCs w:val="16"/>
              </w:rPr>
              <w:lastRenderedPageBreak/>
              <w:t>cultura institucional frente a la humanización de los servicio, también es importante para garantizar la seguridad del paciente y garantizar la experiencia del mismo frente a la atención.</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lastRenderedPageBreak/>
              <w:t>Plataforma Moodle</w:t>
            </w:r>
          </w:p>
        </w:tc>
      </w:tr>
      <w:tr w:rsidR="002E1D34" w:rsidRPr="002E1D34" w:rsidTr="008A2A2B">
        <w:trPr>
          <w:jc w:val="center"/>
        </w:trPr>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lastRenderedPageBreak/>
              <w:t>Número total de pacientes y familiares que recibieron apoyo emocional y espiritual</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El programa de humanización fortalece a través de su programa de humanización actividades lúdica y asistencias emocionales a pacientes y familiares involucrando</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Número total de personas que participan en las actividades de apoyo emocional y espiritual.</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No aplica</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Mensual</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General</w:t>
            </w:r>
          </w:p>
        </w:tc>
        <w:tc>
          <w:tcPr>
            <w:tcW w:w="0" w:type="auto"/>
            <w:vAlign w:val="center"/>
          </w:tcPr>
          <w:p w:rsidR="002E1D34" w:rsidRPr="002E1D34" w:rsidRDefault="002E1D34" w:rsidP="008A2A2B">
            <w:pPr>
              <w:spacing w:line="276" w:lineRule="auto"/>
              <w:jc w:val="center"/>
              <w:rPr>
                <w:rFonts w:ascii="Arial" w:hAnsi="Arial" w:cs="Arial"/>
                <w:sz w:val="16"/>
                <w:szCs w:val="16"/>
              </w:rPr>
            </w:pPr>
            <w:r w:rsidRPr="002E1D34">
              <w:rPr>
                <w:rFonts w:ascii="Arial" w:hAnsi="Arial" w:cs="Arial"/>
                <w:sz w:val="16"/>
                <w:szCs w:val="16"/>
              </w:rPr>
              <w:t>General</w:t>
            </w:r>
          </w:p>
        </w:tc>
        <w:tc>
          <w:tcPr>
            <w:tcW w:w="0" w:type="auto"/>
            <w:vAlign w:val="center"/>
          </w:tcPr>
          <w:p w:rsidR="002E1D34" w:rsidRPr="002E1D34" w:rsidRDefault="002E1D34" w:rsidP="008A2A2B">
            <w:pPr>
              <w:spacing w:line="276" w:lineRule="auto"/>
              <w:jc w:val="center"/>
              <w:rPr>
                <w:rFonts w:ascii="Arial" w:hAnsi="Arial" w:cs="Arial"/>
                <w:sz w:val="16"/>
                <w:szCs w:val="16"/>
              </w:rPr>
            </w:pPr>
          </w:p>
        </w:tc>
        <w:tc>
          <w:tcPr>
            <w:tcW w:w="0" w:type="auto"/>
            <w:vAlign w:val="center"/>
          </w:tcPr>
          <w:p w:rsidR="002E1D34" w:rsidRPr="002E1D34" w:rsidRDefault="008A2A2B" w:rsidP="008A2A2B">
            <w:pPr>
              <w:spacing w:line="276" w:lineRule="auto"/>
              <w:jc w:val="center"/>
              <w:rPr>
                <w:rFonts w:ascii="Arial" w:hAnsi="Arial" w:cs="Arial"/>
                <w:sz w:val="16"/>
                <w:szCs w:val="16"/>
              </w:rPr>
            </w:pPr>
            <w:r>
              <w:rPr>
                <w:rFonts w:ascii="Arial" w:hAnsi="Arial" w:cs="Arial"/>
                <w:sz w:val="16"/>
                <w:szCs w:val="16"/>
              </w:rPr>
              <w:t xml:space="preserve">Formato de acompañamiento emocional y espiritual </w:t>
            </w:r>
          </w:p>
        </w:tc>
      </w:tr>
    </w:tbl>
    <w:p w:rsidR="002E1D34" w:rsidRDefault="002E1D34" w:rsidP="00FC478A">
      <w:pPr>
        <w:jc w:val="both"/>
        <w:rPr>
          <w:rFonts w:ascii="Arial" w:hAnsi="Arial" w:cs="Arial"/>
          <w:b/>
        </w:rPr>
      </w:pPr>
    </w:p>
    <w:p w:rsidR="002E1D34" w:rsidRPr="0012769B" w:rsidRDefault="002E1D34" w:rsidP="00FC478A">
      <w:pPr>
        <w:pStyle w:val="Ttulo1"/>
        <w:jc w:val="both"/>
        <w:rPr>
          <w:rFonts w:ascii="Arial" w:hAnsi="Arial" w:cs="Arial"/>
          <w:color w:val="000000" w:themeColor="text1"/>
          <w:sz w:val="22"/>
        </w:rPr>
      </w:pPr>
      <w:bookmarkStart w:id="41" w:name="_Toc86045191"/>
      <w:r w:rsidRPr="0012769B">
        <w:rPr>
          <w:rFonts w:ascii="Arial" w:hAnsi="Arial" w:cs="Arial"/>
          <w:color w:val="000000" w:themeColor="text1"/>
          <w:sz w:val="22"/>
        </w:rPr>
        <w:lastRenderedPageBreak/>
        <w:t>13. FORMATOS RELACIONADOS</w:t>
      </w:r>
      <w:bookmarkEnd w:id="41"/>
    </w:p>
    <w:p w:rsidR="002E1D34" w:rsidRPr="002E1D34" w:rsidRDefault="002E1D34" w:rsidP="00FC478A">
      <w:pPr>
        <w:pStyle w:val="Prrafodelista"/>
        <w:numPr>
          <w:ilvl w:val="0"/>
          <w:numId w:val="14"/>
        </w:numPr>
        <w:jc w:val="both"/>
        <w:rPr>
          <w:rFonts w:ascii="Arial" w:hAnsi="Arial" w:cs="Arial"/>
        </w:rPr>
      </w:pPr>
      <w:r w:rsidRPr="002E1D34">
        <w:rPr>
          <w:rFonts w:ascii="Arial" w:hAnsi="Arial" w:cs="Arial"/>
        </w:rPr>
        <w:t>Folleto del Decálogo de atención humanizada</w:t>
      </w:r>
    </w:p>
    <w:p w:rsidR="002E1D34" w:rsidRPr="002E1D34" w:rsidRDefault="002E1D34" w:rsidP="00FC478A">
      <w:pPr>
        <w:pStyle w:val="Prrafodelista"/>
        <w:numPr>
          <w:ilvl w:val="0"/>
          <w:numId w:val="14"/>
        </w:numPr>
        <w:jc w:val="both"/>
        <w:rPr>
          <w:rFonts w:ascii="Arial" w:hAnsi="Arial" w:cs="Arial"/>
        </w:rPr>
      </w:pPr>
      <w:r w:rsidRPr="002E1D34">
        <w:rPr>
          <w:rFonts w:ascii="Arial" w:hAnsi="Arial" w:cs="Arial"/>
        </w:rPr>
        <w:t>Herramienta de medición de cultura humanizada (encuesta)</w:t>
      </w:r>
    </w:p>
    <w:p w:rsidR="002E1D34" w:rsidRPr="002E1D34" w:rsidRDefault="002E1D34" w:rsidP="00FC478A">
      <w:pPr>
        <w:pStyle w:val="Prrafodelista"/>
        <w:numPr>
          <w:ilvl w:val="0"/>
          <w:numId w:val="14"/>
        </w:numPr>
        <w:jc w:val="both"/>
        <w:rPr>
          <w:rFonts w:ascii="Arial" w:hAnsi="Arial" w:cs="Arial"/>
        </w:rPr>
      </w:pPr>
      <w:r w:rsidRPr="002E1D34">
        <w:rPr>
          <w:rFonts w:ascii="Arial" w:hAnsi="Arial" w:cs="Arial"/>
        </w:rPr>
        <w:t xml:space="preserve">Lista de chequeo del decálogo de atención humanizada </w:t>
      </w:r>
    </w:p>
    <w:p w:rsidR="002E1D34" w:rsidRPr="002E1D34" w:rsidRDefault="002E1D34" w:rsidP="00FC478A">
      <w:pPr>
        <w:pStyle w:val="Prrafodelista"/>
        <w:numPr>
          <w:ilvl w:val="0"/>
          <w:numId w:val="14"/>
        </w:numPr>
        <w:jc w:val="both"/>
        <w:rPr>
          <w:rFonts w:ascii="Arial" w:hAnsi="Arial" w:cs="Arial"/>
        </w:rPr>
      </w:pPr>
      <w:r w:rsidRPr="002E1D34">
        <w:rPr>
          <w:rFonts w:ascii="Arial" w:hAnsi="Arial" w:cs="Arial"/>
        </w:rPr>
        <w:t xml:space="preserve">Política de participación social </w:t>
      </w:r>
    </w:p>
    <w:p w:rsidR="002E1D34" w:rsidRPr="002E1D34" w:rsidRDefault="002E1D34" w:rsidP="00FC478A">
      <w:pPr>
        <w:pStyle w:val="Prrafodelista"/>
        <w:numPr>
          <w:ilvl w:val="0"/>
          <w:numId w:val="14"/>
        </w:numPr>
        <w:jc w:val="both"/>
        <w:rPr>
          <w:rFonts w:ascii="Arial" w:hAnsi="Arial" w:cs="Arial"/>
        </w:rPr>
      </w:pPr>
      <w:r w:rsidRPr="002E1D34">
        <w:rPr>
          <w:rFonts w:ascii="Arial" w:hAnsi="Arial" w:cs="Arial"/>
        </w:rPr>
        <w:t xml:space="preserve">Lista de chequeo Hospital silencioso </w:t>
      </w:r>
    </w:p>
    <w:p w:rsidR="002E1D34" w:rsidRDefault="002E1D34" w:rsidP="00FC478A">
      <w:pPr>
        <w:pStyle w:val="Prrafodelista"/>
        <w:numPr>
          <w:ilvl w:val="0"/>
          <w:numId w:val="14"/>
        </w:numPr>
        <w:jc w:val="both"/>
        <w:rPr>
          <w:rFonts w:ascii="Arial" w:hAnsi="Arial" w:cs="Arial"/>
        </w:rPr>
      </w:pPr>
      <w:r w:rsidRPr="002E1D34">
        <w:rPr>
          <w:rFonts w:ascii="Arial" w:hAnsi="Arial" w:cs="Arial"/>
        </w:rPr>
        <w:t>Lista de chequeo escala del dolor</w:t>
      </w:r>
    </w:p>
    <w:p w:rsidR="008A2A2B" w:rsidRPr="002E1D34" w:rsidRDefault="008A2A2B" w:rsidP="00FC478A">
      <w:pPr>
        <w:pStyle w:val="Prrafodelista"/>
        <w:numPr>
          <w:ilvl w:val="0"/>
          <w:numId w:val="14"/>
        </w:numPr>
        <w:jc w:val="both"/>
        <w:rPr>
          <w:rFonts w:ascii="Arial" w:hAnsi="Arial" w:cs="Arial"/>
        </w:rPr>
      </w:pPr>
      <w:r>
        <w:rPr>
          <w:rFonts w:ascii="Arial" w:hAnsi="Arial" w:cs="Arial"/>
        </w:rPr>
        <w:t>Formato de a</w:t>
      </w:r>
      <w:r w:rsidR="00E1373F">
        <w:rPr>
          <w:rFonts w:ascii="Arial" w:hAnsi="Arial" w:cs="Arial"/>
        </w:rPr>
        <w:t>c</w:t>
      </w:r>
      <w:r>
        <w:rPr>
          <w:rFonts w:ascii="Arial" w:hAnsi="Arial" w:cs="Arial"/>
        </w:rPr>
        <w:t xml:space="preserve">ompañamiento espiritual y emocional </w:t>
      </w:r>
    </w:p>
    <w:p w:rsidR="002E1D34" w:rsidRDefault="002E1D34" w:rsidP="00FC478A">
      <w:pPr>
        <w:jc w:val="both"/>
        <w:rPr>
          <w:rFonts w:ascii="Arial" w:hAnsi="Arial" w:cs="Arial"/>
          <w:b/>
        </w:rPr>
      </w:pPr>
    </w:p>
    <w:p w:rsidR="007A6FC6" w:rsidRDefault="007A6FC6" w:rsidP="00FC478A">
      <w:pPr>
        <w:jc w:val="both"/>
        <w:rPr>
          <w:rFonts w:ascii="Arial" w:hAnsi="Arial" w:cs="Arial"/>
          <w:b/>
        </w:rPr>
      </w:pPr>
    </w:p>
    <w:p w:rsidR="007A6FC6" w:rsidRDefault="007A6FC6" w:rsidP="00FC478A">
      <w:pPr>
        <w:jc w:val="both"/>
        <w:rPr>
          <w:rFonts w:ascii="Arial" w:hAnsi="Arial" w:cs="Arial"/>
          <w:b/>
        </w:rPr>
      </w:pPr>
    </w:p>
    <w:p w:rsidR="007A6FC6" w:rsidRDefault="007A6FC6" w:rsidP="00FC478A">
      <w:pPr>
        <w:jc w:val="both"/>
        <w:rPr>
          <w:rFonts w:ascii="Arial" w:hAnsi="Arial" w:cs="Arial"/>
          <w:b/>
        </w:rPr>
      </w:pPr>
    </w:p>
    <w:p w:rsidR="007A6FC6" w:rsidRDefault="007A6FC6" w:rsidP="00FC478A">
      <w:pPr>
        <w:jc w:val="both"/>
        <w:rPr>
          <w:rFonts w:ascii="Arial" w:hAnsi="Arial" w:cs="Arial"/>
          <w:b/>
        </w:rPr>
      </w:pPr>
    </w:p>
    <w:p w:rsidR="007A6FC6" w:rsidRDefault="007A6FC6" w:rsidP="00FC478A">
      <w:pPr>
        <w:jc w:val="both"/>
        <w:rPr>
          <w:rFonts w:ascii="Arial" w:hAnsi="Arial" w:cs="Arial"/>
          <w:b/>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5"/>
        <w:gridCol w:w="1283"/>
        <w:gridCol w:w="1418"/>
        <w:gridCol w:w="1134"/>
        <w:gridCol w:w="4536"/>
      </w:tblGrid>
      <w:tr w:rsidR="002E1D34" w:rsidRPr="00543A6D" w:rsidTr="008A2A2B">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BE5F1"/>
            <w:vAlign w:val="center"/>
            <w:hideMark/>
          </w:tcPr>
          <w:p w:rsidR="002E1D34" w:rsidRPr="00543A6D" w:rsidRDefault="002E1D34" w:rsidP="008A2A2B">
            <w:pPr>
              <w:jc w:val="center"/>
              <w:rPr>
                <w:rFonts w:ascii="Arial" w:hAnsi="Arial" w:cs="Arial"/>
                <w:b/>
                <w:lang w:val="es-ES_tradnl"/>
              </w:rPr>
            </w:pPr>
            <w:r w:rsidRPr="00543A6D">
              <w:rPr>
                <w:rFonts w:ascii="Arial" w:hAnsi="Arial" w:cs="Arial"/>
                <w:b/>
              </w:rPr>
              <w:t>CONTROL DE CAMBIOS Y REVISIONES</w:t>
            </w:r>
          </w:p>
        </w:tc>
      </w:tr>
      <w:tr w:rsidR="002E1D34" w:rsidRPr="00543A6D" w:rsidTr="008A2A2B">
        <w:trPr>
          <w:trHeight w:val="436"/>
          <w:jc w:val="center"/>
        </w:trPr>
        <w:tc>
          <w:tcPr>
            <w:tcW w:w="643" w:type="pct"/>
            <w:tcBorders>
              <w:top w:val="single" w:sz="4" w:space="0" w:color="auto"/>
              <w:left w:val="single" w:sz="4" w:space="0" w:color="auto"/>
              <w:bottom w:val="single" w:sz="4" w:space="0" w:color="auto"/>
              <w:right w:val="single" w:sz="4" w:space="0" w:color="auto"/>
            </w:tcBorders>
            <w:shd w:val="clear" w:color="auto" w:fill="DBE5F1"/>
            <w:vAlign w:val="center"/>
            <w:hideMark/>
          </w:tcPr>
          <w:p w:rsidR="002E1D34" w:rsidRPr="00543A6D" w:rsidRDefault="002E1D34" w:rsidP="008A2A2B">
            <w:pPr>
              <w:jc w:val="center"/>
              <w:rPr>
                <w:rFonts w:ascii="Arial" w:hAnsi="Arial" w:cs="Arial"/>
                <w:b/>
                <w:lang w:val="es-ES_tradnl"/>
              </w:rPr>
            </w:pPr>
            <w:r w:rsidRPr="00543A6D">
              <w:rPr>
                <w:rFonts w:ascii="Arial" w:hAnsi="Arial" w:cs="Arial"/>
                <w:b/>
              </w:rPr>
              <w:t>Revisión</w:t>
            </w:r>
          </w:p>
        </w:tc>
        <w:tc>
          <w:tcPr>
            <w:tcW w:w="668" w:type="pct"/>
            <w:tcBorders>
              <w:top w:val="single" w:sz="4" w:space="0" w:color="auto"/>
              <w:left w:val="single" w:sz="4" w:space="0" w:color="auto"/>
              <w:bottom w:val="single" w:sz="4" w:space="0" w:color="auto"/>
              <w:right w:val="single" w:sz="4" w:space="0" w:color="auto"/>
            </w:tcBorders>
            <w:shd w:val="clear" w:color="auto" w:fill="DBE5F1"/>
            <w:vAlign w:val="center"/>
            <w:hideMark/>
          </w:tcPr>
          <w:p w:rsidR="002E1D34" w:rsidRPr="00543A6D" w:rsidRDefault="002E1D34" w:rsidP="008A2A2B">
            <w:pPr>
              <w:jc w:val="center"/>
              <w:rPr>
                <w:rFonts w:ascii="Arial" w:hAnsi="Arial" w:cs="Arial"/>
                <w:b/>
                <w:lang w:val="es-ES_tradnl"/>
              </w:rPr>
            </w:pPr>
            <w:r w:rsidRPr="00543A6D">
              <w:rPr>
                <w:rFonts w:ascii="Arial" w:hAnsi="Arial" w:cs="Arial"/>
                <w:b/>
              </w:rPr>
              <w:t>Fecha</w:t>
            </w:r>
          </w:p>
        </w:tc>
        <w:tc>
          <w:tcPr>
            <w:tcW w:w="738" w:type="pct"/>
            <w:tcBorders>
              <w:top w:val="single" w:sz="4" w:space="0" w:color="auto"/>
              <w:left w:val="single" w:sz="4" w:space="0" w:color="auto"/>
              <w:bottom w:val="single" w:sz="4" w:space="0" w:color="auto"/>
              <w:right w:val="single" w:sz="4" w:space="0" w:color="auto"/>
            </w:tcBorders>
            <w:shd w:val="clear" w:color="auto" w:fill="DBE5F1"/>
            <w:vAlign w:val="center"/>
            <w:hideMark/>
          </w:tcPr>
          <w:p w:rsidR="002E1D34" w:rsidRPr="00543A6D" w:rsidRDefault="002E1D34" w:rsidP="008A2A2B">
            <w:pPr>
              <w:jc w:val="center"/>
              <w:rPr>
                <w:rFonts w:ascii="Arial" w:hAnsi="Arial" w:cs="Arial"/>
                <w:b/>
                <w:lang w:val="es-ES_tradnl"/>
              </w:rPr>
            </w:pPr>
            <w:r w:rsidRPr="00543A6D">
              <w:rPr>
                <w:rFonts w:ascii="Arial" w:hAnsi="Arial" w:cs="Arial"/>
                <w:b/>
              </w:rPr>
              <w:t>Versión</w:t>
            </w:r>
          </w:p>
          <w:p w:rsidR="002E1D34" w:rsidRPr="00543A6D" w:rsidRDefault="002E1D34" w:rsidP="008A2A2B">
            <w:pPr>
              <w:jc w:val="center"/>
              <w:rPr>
                <w:rFonts w:ascii="Arial" w:hAnsi="Arial" w:cs="Arial"/>
                <w:b/>
                <w:lang w:val="es-ES_tradnl"/>
              </w:rPr>
            </w:pPr>
            <w:r w:rsidRPr="00543A6D">
              <w:rPr>
                <w:rFonts w:ascii="Arial" w:hAnsi="Arial" w:cs="Arial"/>
                <w:b/>
              </w:rPr>
              <w:t>Anterior</w:t>
            </w:r>
          </w:p>
        </w:tc>
        <w:tc>
          <w:tcPr>
            <w:tcW w:w="590" w:type="pct"/>
            <w:tcBorders>
              <w:top w:val="single" w:sz="4" w:space="0" w:color="auto"/>
              <w:left w:val="single" w:sz="4" w:space="0" w:color="auto"/>
              <w:bottom w:val="single" w:sz="4" w:space="0" w:color="auto"/>
              <w:right w:val="single" w:sz="4" w:space="0" w:color="auto"/>
            </w:tcBorders>
            <w:shd w:val="clear" w:color="auto" w:fill="DBE5F1"/>
            <w:vAlign w:val="center"/>
            <w:hideMark/>
          </w:tcPr>
          <w:p w:rsidR="002E1D34" w:rsidRPr="00543A6D" w:rsidRDefault="002E1D34" w:rsidP="008A2A2B">
            <w:pPr>
              <w:jc w:val="center"/>
              <w:rPr>
                <w:rFonts w:ascii="Arial" w:hAnsi="Arial" w:cs="Arial"/>
                <w:b/>
                <w:lang w:val="es-ES_tradnl"/>
              </w:rPr>
            </w:pPr>
            <w:r w:rsidRPr="00543A6D">
              <w:rPr>
                <w:rFonts w:ascii="Arial" w:hAnsi="Arial" w:cs="Arial"/>
                <w:b/>
              </w:rPr>
              <w:t>Versión</w:t>
            </w:r>
          </w:p>
          <w:p w:rsidR="002E1D34" w:rsidRPr="00543A6D" w:rsidRDefault="002E1D34" w:rsidP="008A2A2B">
            <w:pPr>
              <w:jc w:val="center"/>
              <w:rPr>
                <w:rFonts w:ascii="Arial" w:hAnsi="Arial" w:cs="Arial"/>
                <w:b/>
                <w:lang w:val="es-ES_tradnl"/>
              </w:rPr>
            </w:pPr>
            <w:r w:rsidRPr="00543A6D">
              <w:rPr>
                <w:rFonts w:ascii="Arial" w:hAnsi="Arial" w:cs="Arial"/>
                <w:b/>
              </w:rPr>
              <w:t>Actual</w:t>
            </w:r>
          </w:p>
        </w:tc>
        <w:tc>
          <w:tcPr>
            <w:tcW w:w="2361" w:type="pct"/>
            <w:tcBorders>
              <w:top w:val="single" w:sz="4" w:space="0" w:color="auto"/>
              <w:left w:val="single" w:sz="4" w:space="0" w:color="auto"/>
              <w:bottom w:val="single" w:sz="4" w:space="0" w:color="auto"/>
              <w:right w:val="single" w:sz="4" w:space="0" w:color="auto"/>
            </w:tcBorders>
            <w:shd w:val="clear" w:color="auto" w:fill="DBE5F1"/>
            <w:vAlign w:val="center"/>
            <w:hideMark/>
          </w:tcPr>
          <w:p w:rsidR="002E1D34" w:rsidRPr="00543A6D" w:rsidRDefault="002E1D34" w:rsidP="008A2A2B">
            <w:pPr>
              <w:jc w:val="center"/>
              <w:rPr>
                <w:rFonts w:ascii="Arial" w:hAnsi="Arial" w:cs="Arial"/>
                <w:b/>
                <w:lang w:val="es-ES_tradnl"/>
              </w:rPr>
            </w:pPr>
            <w:r w:rsidRPr="00543A6D">
              <w:rPr>
                <w:rFonts w:ascii="Arial" w:hAnsi="Arial" w:cs="Arial"/>
                <w:b/>
              </w:rPr>
              <w:t>Cambio Realizado</w:t>
            </w:r>
          </w:p>
        </w:tc>
      </w:tr>
      <w:tr w:rsidR="002E1D34" w:rsidRPr="00543A6D" w:rsidTr="008A2A2B">
        <w:trPr>
          <w:jc w:val="center"/>
        </w:trPr>
        <w:tc>
          <w:tcPr>
            <w:tcW w:w="643" w:type="pct"/>
            <w:tcBorders>
              <w:top w:val="single" w:sz="4" w:space="0" w:color="auto"/>
              <w:left w:val="single" w:sz="4" w:space="0" w:color="auto"/>
              <w:bottom w:val="single" w:sz="4" w:space="0" w:color="auto"/>
              <w:right w:val="single" w:sz="4" w:space="0" w:color="auto"/>
            </w:tcBorders>
            <w:vAlign w:val="center"/>
            <w:hideMark/>
          </w:tcPr>
          <w:p w:rsidR="002E1D34" w:rsidRPr="00543A6D" w:rsidRDefault="002E1D34" w:rsidP="008A2A2B">
            <w:pPr>
              <w:jc w:val="center"/>
              <w:rPr>
                <w:rFonts w:ascii="Arial" w:hAnsi="Arial" w:cs="Arial"/>
                <w:lang w:val="es-ES_tradnl"/>
              </w:rPr>
            </w:pPr>
            <w:r w:rsidRPr="00543A6D">
              <w:rPr>
                <w:rFonts w:ascii="Arial" w:hAnsi="Arial" w:cs="Arial"/>
                <w:lang w:val="es-ES_tradnl"/>
              </w:rPr>
              <w:t>01</w:t>
            </w:r>
          </w:p>
        </w:tc>
        <w:tc>
          <w:tcPr>
            <w:tcW w:w="668" w:type="pct"/>
            <w:tcBorders>
              <w:top w:val="single" w:sz="4" w:space="0" w:color="auto"/>
              <w:left w:val="single" w:sz="4" w:space="0" w:color="auto"/>
              <w:bottom w:val="single" w:sz="4" w:space="0" w:color="auto"/>
              <w:right w:val="single" w:sz="4" w:space="0" w:color="auto"/>
            </w:tcBorders>
            <w:vAlign w:val="center"/>
            <w:hideMark/>
          </w:tcPr>
          <w:p w:rsidR="002E1D34" w:rsidRPr="00543A6D" w:rsidRDefault="002E1D34" w:rsidP="008A2A2B">
            <w:pPr>
              <w:jc w:val="center"/>
              <w:rPr>
                <w:rFonts w:ascii="Arial" w:hAnsi="Arial" w:cs="Arial"/>
                <w:lang w:val="es-ES_tradnl"/>
              </w:rPr>
            </w:pPr>
            <w:r w:rsidRPr="00543A6D">
              <w:rPr>
                <w:rFonts w:ascii="Arial" w:hAnsi="Arial" w:cs="Arial"/>
                <w:color w:val="000000" w:themeColor="text1"/>
                <w:lang w:val="es-ES_tradnl"/>
              </w:rPr>
              <w:t>dd/mm/aaaa</w:t>
            </w:r>
          </w:p>
        </w:tc>
        <w:tc>
          <w:tcPr>
            <w:tcW w:w="738" w:type="pct"/>
            <w:tcBorders>
              <w:top w:val="single" w:sz="4" w:space="0" w:color="auto"/>
              <w:left w:val="single" w:sz="4" w:space="0" w:color="auto"/>
              <w:bottom w:val="single" w:sz="4" w:space="0" w:color="auto"/>
              <w:right w:val="single" w:sz="4" w:space="0" w:color="auto"/>
            </w:tcBorders>
            <w:vAlign w:val="center"/>
            <w:hideMark/>
          </w:tcPr>
          <w:p w:rsidR="002E1D34" w:rsidRPr="00543A6D" w:rsidRDefault="002E1D34" w:rsidP="008A2A2B">
            <w:pPr>
              <w:jc w:val="center"/>
              <w:rPr>
                <w:rFonts w:ascii="Arial" w:hAnsi="Arial" w:cs="Arial"/>
                <w:lang w:val="es-ES_tradnl"/>
              </w:rPr>
            </w:pPr>
            <w:r w:rsidRPr="00543A6D">
              <w:rPr>
                <w:rFonts w:ascii="Arial" w:hAnsi="Arial" w:cs="Arial"/>
                <w:lang w:val="es-ES_tradnl"/>
              </w:rPr>
              <w:t>01</w:t>
            </w:r>
          </w:p>
        </w:tc>
        <w:tc>
          <w:tcPr>
            <w:tcW w:w="590" w:type="pct"/>
            <w:tcBorders>
              <w:top w:val="single" w:sz="4" w:space="0" w:color="auto"/>
              <w:left w:val="single" w:sz="4" w:space="0" w:color="auto"/>
              <w:bottom w:val="single" w:sz="4" w:space="0" w:color="auto"/>
              <w:right w:val="single" w:sz="4" w:space="0" w:color="auto"/>
            </w:tcBorders>
            <w:vAlign w:val="center"/>
            <w:hideMark/>
          </w:tcPr>
          <w:p w:rsidR="002E1D34" w:rsidRPr="00543A6D" w:rsidRDefault="002E1D34" w:rsidP="008A2A2B">
            <w:pPr>
              <w:jc w:val="center"/>
              <w:rPr>
                <w:rFonts w:ascii="Arial" w:hAnsi="Arial" w:cs="Arial"/>
                <w:lang w:val="es-ES_tradnl"/>
              </w:rPr>
            </w:pPr>
            <w:r w:rsidRPr="00543A6D">
              <w:rPr>
                <w:rFonts w:ascii="Arial" w:hAnsi="Arial" w:cs="Arial"/>
                <w:lang w:val="es-ES_tradnl"/>
              </w:rPr>
              <w:t>02</w:t>
            </w:r>
          </w:p>
        </w:tc>
        <w:tc>
          <w:tcPr>
            <w:tcW w:w="2361" w:type="pct"/>
            <w:tcBorders>
              <w:top w:val="single" w:sz="4" w:space="0" w:color="auto"/>
              <w:left w:val="single" w:sz="4" w:space="0" w:color="auto"/>
              <w:bottom w:val="single" w:sz="4" w:space="0" w:color="auto"/>
              <w:right w:val="single" w:sz="4" w:space="0" w:color="auto"/>
            </w:tcBorders>
            <w:vAlign w:val="center"/>
          </w:tcPr>
          <w:p w:rsidR="002E1D34" w:rsidRPr="00543A6D" w:rsidRDefault="002E1D34" w:rsidP="008A2A2B">
            <w:pPr>
              <w:ind w:left="360"/>
              <w:jc w:val="center"/>
              <w:rPr>
                <w:rFonts w:ascii="Arial" w:hAnsi="Arial" w:cs="Arial"/>
                <w:lang w:val="es-ES_tradnl"/>
              </w:rPr>
            </w:pPr>
            <w:r w:rsidRPr="00543A6D">
              <w:rPr>
                <w:rFonts w:ascii="Arial" w:hAnsi="Arial" w:cs="Arial"/>
                <w:lang w:val="es-ES_tradnl"/>
              </w:rPr>
              <w:t>Describa los cambios o modificaciones que se realizaron al procedimiento</w:t>
            </w:r>
          </w:p>
        </w:tc>
      </w:tr>
    </w:tbl>
    <w:tbl>
      <w:tblPr>
        <w:tblpPr w:leftFromText="141" w:rightFromText="141" w:vertAnchor="text" w:horzAnchor="margin" w:tblpXSpec="center" w:tblpY="543"/>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2"/>
        <w:gridCol w:w="3522"/>
        <w:gridCol w:w="3382"/>
      </w:tblGrid>
      <w:tr w:rsidR="00FC478A" w:rsidRPr="00543A6D" w:rsidTr="008A2A2B">
        <w:trPr>
          <w:trHeight w:val="1263"/>
        </w:trPr>
        <w:tc>
          <w:tcPr>
            <w:tcW w:w="3312" w:type="dxa"/>
            <w:vAlign w:val="center"/>
          </w:tcPr>
          <w:p w:rsidR="00FC478A" w:rsidRDefault="00FC478A" w:rsidP="008A2A2B">
            <w:pPr>
              <w:spacing w:before="240" w:after="0" w:line="240" w:lineRule="auto"/>
              <w:jc w:val="center"/>
              <w:rPr>
                <w:rFonts w:ascii="Arial" w:hAnsi="Arial" w:cs="Arial"/>
                <w:b/>
              </w:rPr>
            </w:pPr>
            <w:r w:rsidRPr="00543A6D">
              <w:rPr>
                <w:rFonts w:ascii="Arial" w:hAnsi="Arial" w:cs="Arial"/>
                <w:b/>
              </w:rPr>
              <w:t>Elaboró:</w:t>
            </w:r>
          </w:p>
          <w:p w:rsidR="00FC478A" w:rsidRPr="00543A6D" w:rsidRDefault="00FC478A" w:rsidP="008A2A2B">
            <w:pPr>
              <w:spacing w:before="240" w:after="0" w:line="240" w:lineRule="auto"/>
              <w:jc w:val="center"/>
              <w:rPr>
                <w:rFonts w:ascii="Arial" w:hAnsi="Arial" w:cs="Arial"/>
              </w:rPr>
            </w:pPr>
            <w:r w:rsidRPr="00543A6D">
              <w:rPr>
                <w:rFonts w:ascii="Arial" w:hAnsi="Arial" w:cs="Arial"/>
              </w:rPr>
              <w:t>Auxiliar Administrativa</w:t>
            </w:r>
          </w:p>
          <w:p w:rsidR="00FC478A" w:rsidRPr="00543A6D" w:rsidRDefault="00FC478A" w:rsidP="008A2A2B">
            <w:pPr>
              <w:spacing w:before="240" w:after="0" w:line="240" w:lineRule="auto"/>
              <w:jc w:val="center"/>
              <w:rPr>
                <w:rFonts w:ascii="Arial" w:hAnsi="Arial" w:cs="Arial"/>
              </w:rPr>
            </w:pPr>
            <w:r w:rsidRPr="00543A6D">
              <w:rPr>
                <w:rFonts w:ascii="Arial" w:hAnsi="Arial" w:cs="Arial"/>
              </w:rPr>
              <w:t>Laura Manuela Sanchez Orjuela</w:t>
            </w:r>
          </w:p>
        </w:tc>
        <w:tc>
          <w:tcPr>
            <w:tcW w:w="3522" w:type="dxa"/>
            <w:vAlign w:val="center"/>
          </w:tcPr>
          <w:p w:rsidR="00FC478A" w:rsidRPr="00543A6D" w:rsidRDefault="00FC478A" w:rsidP="008A2A2B">
            <w:pPr>
              <w:spacing w:before="240" w:after="0" w:line="240" w:lineRule="auto"/>
              <w:jc w:val="center"/>
              <w:rPr>
                <w:rFonts w:ascii="Arial" w:hAnsi="Arial" w:cs="Arial"/>
                <w:b/>
              </w:rPr>
            </w:pPr>
            <w:r>
              <w:rPr>
                <w:rFonts w:ascii="Arial" w:hAnsi="Arial" w:cs="Arial"/>
                <w:b/>
              </w:rPr>
              <w:t>Revisó:</w:t>
            </w:r>
          </w:p>
          <w:p w:rsidR="00FC478A" w:rsidRPr="00543A6D" w:rsidRDefault="00FC478A" w:rsidP="008A2A2B">
            <w:pPr>
              <w:spacing w:before="240" w:after="0" w:line="240" w:lineRule="auto"/>
              <w:jc w:val="center"/>
              <w:rPr>
                <w:rFonts w:ascii="Arial" w:hAnsi="Arial" w:cs="Arial"/>
              </w:rPr>
            </w:pPr>
            <w:r w:rsidRPr="00543A6D">
              <w:rPr>
                <w:rFonts w:ascii="Arial" w:hAnsi="Arial" w:cs="Arial"/>
              </w:rPr>
              <w:t>Líder Atención al Usuario</w:t>
            </w:r>
          </w:p>
          <w:p w:rsidR="00FC478A" w:rsidRPr="00543A6D" w:rsidRDefault="00FC478A" w:rsidP="008A2A2B">
            <w:pPr>
              <w:spacing w:before="240" w:after="0" w:line="240" w:lineRule="auto"/>
              <w:jc w:val="center"/>
              <w:rPr>
                <w:rFonts w:ascii="Arial" w:hAnsi="Arial" w:cs="Arial"/>
              </w:rPr>
            </w:pPr>
            <w:r w:rsidRPr="00543A6D">
              <w:rPr>
                <w:rFonts w:ascii="Arial" w:hAnsi="Arial" w:cs="Arial"/>
              </w:rPr>
              <w:t>Jose Ariel Lasso Rojas</w:t>
            </w:r>
          </w:p>
        </w:tc>
        <w:tc>
          <w:tcPr>
            <w:tcW w:w="3382" w:type="dxa"/>
            <w:vAlign w:val="center"/>
          </w:tcPr>
          <w:p w:rsidR="00FC478A" w:rsidRPr="00FC478A" w:rsidRDefault="00FC478A" w:rsidP="008A2A2B">
            <w:pPr>
              <w:spacing w:before="240" w:after="0" w:line="240" w:lineRule="auto"/>
              <w:jc w:val="center"/>
              <w:rPr>
                <w:rFonts w:ascii="Arial" w:hAnsi="Arial" w:cs="Arial"/>
                <w:b/>
              </w:rPr>
            </w:pPr>
            <w:r>
              <w:rPr>
                <w:rFonts w:ascii="Arial" w:hAnsi="Arial" w:cs="Arial"/>
                <w:b/>
              </w:rPr>
              <w:t>Aprobó:</w:t>
            </w:r>
          </w:p>
          <w:p w:rsidR="007A6FC6" w:rsidRPr="00543A6D" w:rsidRDefault="007A6FC6" w:rsidP="007A6FC6">
            <w:pPr>
              <w:spacing w:before="240" w:after="0" w:line="240" w:lineRule="auto"/>
              <w:jc w:val="center"/>
              <w:rPr>
                <w:rFonts w:ascii="Arial" w:hAnsi="Arial" w:cs="Arial"/>
              </w:rPr>
            </w:pPr>
            <w:r w:rsidRPr="00543A6D">
              <w:rPr>
                <w:rFonts w:ascii="Arial" w:hAnsi="Arial" w:cs="Arial"/>
              </w:rPr>
              <w:t>Líder Atención al Usuario</w:t>
            </w:r>
          </w:p>
          <w:p w:rsidR="00FC478A" w:rsidRPr="00543A6D" w:rsidRDefault="007A6FC6" w:rsidP="007A6FC6">
            <w:pPr>
              <w:spacing w:before="240" w:after="0" w:line="240" w:lineRule="auto"/>
              <w:jc w:val="center"/>
              <w:rPr>
                <w:rFonts w:ascii="Arial" w:hAnsi="Arial" w:cs="Arial"/>
              </w:rPr>
            </w:pPr>
            <w:r w:rsidRPr="00543A6D">
              <w:rPr>
                <w:rFonts w:ascii="Arial" w:hAnsi="Arial" w:cs="Arial"/>
              </w:rPr>
              <w:t>Jose Ariel Lasso Rojas</w:t>
            </w:r>
          </w:p>
        </w:tc>
      </w:tr>
    </w:tbl>
    <w:p w:rsidR="002E1D34" w:rsidRPr="002E1D34" w:rsidRDefault="002E1D34" w:rsidP="007A6FC6">
      <w:pPr>
        <w:jc w:val="both"/>
        <w:rPr>
          <w:rFonts w:ascii="Arial" w:hAnsi="Arial" w:cs="Arial"/>
          <w:b/>
        </w:rPr>
      </w:pPr>
    </w:p>
    <w:sectPr w:rsidR="002E1D34" w:rsidRPr="002E1D34">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F89" w:rsidRDefault="00702F89" w:rsidP="00914C19">
      <w:pPr>
        <w:spacing w:after="0" w:line="240" w:lineRule="auto"/>
      </w:pPr>
      <w:r>
        <w:separator/>
      </w:r>
    </w:p>
  </w:endnote>
  <w:endnote w:type="continuationSeparator" w:id="0">
    <w:p w:rsidR="00702F89" w:rsidRDefault="00702F89" w:rsidP="00914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to Sans CJK SC 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9050529"/>
      <w:docPartObj>
        <w:docPartGallery w:val="Page Numbers (Bottom of Page)"/>
        <w:docPartUnique/>
      </w:docPartObj>
    </w:sdtPr>
    <w:sdtEndPr/>
    <w:sdtContent>
      <w:p w:rsidR="00E1373F" w:rsidRDefault="00E1373F">
        <w:pPr>
          <w:pStyle w:val="Piedepgina"/>
          <w:jc w:val="right"/>
        </w:pPr>
        <w:r>
          <w:fldChar w:fldCharType="begin"/>
        </w:r>
        <w:r>
          <w:instrText>PAGE   \* MERGEFORMAT</w:instrText>
        </w:r>
        <w:r>
          <w:fldChar w:fldCharType="separate"/>
        </w:r>
        <w:r w:rsidR="00C9041C" w:rsidRPr="00C9041C">
          <w:rPr>
            <w:noProof/>
            <w:lang w:val="es-ES"/>
          </w:rPr>
          <w:t>4</w:t>
        </w:r>
        <w:r>
          <w:fldChar w:fldCharType="end"/>
        </w:r>
      </w:p>
    </w:sdtContent>
  </w:sdt>
  <w:p w:rsidR="00E1373F" w:rsidRDefault="00E1373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F89" w:rsidRDefault="00702F89" w:rsidP="00914C19">
      <w:pPr>
        <w:spacing w:after="0" w:line="240" w:lineRule="auto"/>
      </w:pPr>
      <w:r>
        <w:separator/>
      </w:r>
    </w:p>
  </w:footnote>
  <w:footnote w:type="continuationSeparator" w:id="0">
    <w:p w:rsidR="00702F89" w:rsidRDefault="00702F89" w:rsidP="00914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73F" w:rsidRDefault="00E1373F">
    <w:pPr>
      <w:pStyle w:val="Encabezado"/>
    </w:pPr>
  </w:p>
  <w:tbl>
    <w:tblPr>
      <w:tblW w:w="1094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6547"/>
      <w:gridCol w:w="1678"/>
    </w:tblGrid>
    <w:tr w:rsidR="00E1373F" w:rsidRPr="004A47CA" w:rsidTr="0012769B">
      <w:trPr>
        <w:trHeight w:val="428"/>
      </w:trPr>
      <w:tc>
        <w:tcPr>
          <w:tcW w:w="2719" w:type="dxa"/>
          <w:vMerge w:val="restart"/>
          <w:shd w:val="clear" w:color="auto" w:fill="auto"/>
        </w:tcPr>
        <w:p w:rsidR="00E1373F" w:rsidRPr="004A47CA" w:rsidRDefault="00E1373F" w:rsidP="00316F9B">
          <w:pPr>
            <w:jc w:val="center"/>
            <w:rPr>
              <w:b/>
              <w:bCs/>
            </w:rPr>
          </w:pPr>
          <w:r>
            <w:object w:dxaOrig="2235" w:dyaOrig="2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pt;height:88.5pt">
                <v:imagedata r:id="rId1" o:title=""/>
              </v:shape>
              <o:OLEObject Type="Embed" ProgID="PBrush" ShapeID="_x0000_i1025" DrawAspect="Content" ObjectID="_1704018843" r:id="rId2"/>
            </w:object>
          </w:r>
        </w:p>
      </w:tc>
      <w:tc>
        <w:tcPr>
          <w:tcW w:w="6547" w:type="dxa"/>
          <w:shd w:val="clear" w:color="auto" w:fill="auto"/>
          <w:vAlign w:val="center"/>
        </w:tcPr>
        <w:p w:rsidR="00E1373F" w:rsidRPr="00967D83" w:rsidRDefault="00E1373F" w:rsidP="00316F9B">
          <w:pPr>
            <w:jc w:val="center"/>
            <w:rPr>
              <w:rFonts w:ascii="Arial" w:hAnsi="Arial" w:cs="Arial"/>
              <w:b/>
              <w:bCs/>
              <w:sz w:val="24"/>
              <w:szCs w:val="24"/>
            </w:rPr>
          </w:pPr>
          <w:r w:rsidRPr="003906D1">
            <w:rPr>
              <w:rFonts w:ascii="Arial" w:hAnsi="Arial" w:cs="Arial"/>
              <w:b/>
              <w:bCs/>
              <w:sz w:val="24"/>
            </w:rPr>
            <w:t>RED DE SALUD DEL CENTRO E.S.E</w:t>
          </w:r>
        </w:p>
      </w:tc>
      <w:tc>
        <w:tcPr>
          <w:tcW w:w="1678" w:type="dxa"/>
          <w:vMerge w:val="restart"/>
        </w:tcPr>
        <w:p w:rsidR="00E1373F" w:rsidRPr="000418B8" w:rsidRDefault="00E1373F" w:rsidP="00316F9B">
          <w:pPr>
            <w:jc w:val="center"/>
            <w:rPr>
              <w:rFonts w:ascii="Arial" w:hAnsi="Arial" w:cs="Arial"/>
              <w:b/>
              <w:noProof/>
              <w:lang w:eastAsia="es-CO"/>
            </w:rPr>
          </w:pPr>
          <w:r>
            <w:object w:dxaOrig="2505" w:dyaOrig="3810">
              <v:shape id="_x0000_i1026" type="#_x0000_t75" style="width:57pt;height:87pt">
                <v:imagedata r:id="rId3" o:title=""/>
              </v:shape>
              <o:OLEObject Type="Embed" ProgID="PBrush" ShapeID="_x0000_i1026" DrawAspect="Content" ObjectID="_1704018844" r:id="rId4"/>
            </w:object>
          </w:r>
        </w:p>
      </w:tc>
    </w:tr>
    <w:tr w:rsidR="00E1373F" w:rsidRPr="004A47CA" w:rsidTr="00316F9B">
      <w:trPr>
        <w:trHeight w:val="306"/>
      </w:trPr>
      <w:tc>
        <w:tcPr>
          <w:tcW w:w="2719" w:type="dxa"/>
          <w:vMerge/>
          <w:shd w:val="clear" w:color="auto" w:fill="auto"/>
        </w:tcPr>
        <w:p w:rsidR="00E1373F" w:rsidRPr="004A47CA" w:rsidRDefault="00E1373F" w:rsidP="00316F9B">
          <w:pPr>
            <w:rPr>
              <w:b/>
              <w:bCs/>
            </w:rPr>
          </w:pPr>
        </w:p>
      </w:tc>
      <w:tc>
        <w:tcPr>
          <w:tcW w:w="6547" w:type="dxa"/>
          <w:shd w:val="clear" w:color="auto" w:fill="auto"/>
          <w:vAlign w:val="center"/>
        </w:tcPr>
        <w:p w:rsidR="00E1373F" w:rsidRPr="0012769B" w:rsidRDefault="007A6FC6" w:rsidP="00316F9B">
          <w:pPr>
            <w:rPr>
              <w:rFonts w:ascii="Arial" w:hAnsi="Arial" w:cs="Arial"/>
              <w:b/>
              <w:bCs/>
              <w:sz w:val="20"/>
              <w:szCs w:val="24"/>
            </w:rPr>
          </w:pPr>
          <w:r>
            <w:rPr>
              <w:rFonts w:ascii="Arial" w:hAnsi="Arial" w:cs="Arial"/>
              <w:b/>
              <w:bCs/>
              <w:sz w:val="20"/>
              <w:szCs w:val="24"/>
            </w:rPr>
            <w:t>Programa: HUMANIZACIÓ</w:t>
          </w:r>
          <w:r w:rsidR="00E1373F" w:rsidRPr="0012769B">
            <w:rPr>
              <w:rFonts w:ascii="Arial" w:hAnsi="Arial" w:cs="Arial"/>
              <w:b/>
              <w:bCs/>
              <w:sz w:val="20"/>
              <w:szCs w:val="24"/>
            </w:rPr>
            <w:t>N</w:t>
          </w:r>
        </w:p>
      </w:tc>
      <w:tc>
        <w:tcPr>
          <w:tcW w:w="1678" w:type="dxa"/>
          <w:vMerge/>
        </w:tcPr>
        <w:p w:rsidR="00E1373F" w:rsidRDefault="00E1373F" w:rsidP="00316F9B">
          <w:pPr>
            <w:rPr>
              <w:rFonts w:ascii="Arial" w:hAnsi="Arial" w:cs="Arial"/>
              <w:b/>
              <w:bCs/>
              <w:sz w:val="24"/>
              <w:szCs w:val="24"/>
            </w:rPr>
          </w:pPr>
        </w:p>
      </w:tc>
    </w:tr>
    <w:tr w:rsidR="00E1373F" w:rsidRPr="004A47CA" w:rsidTr="00316F9B">
      <w:trPr>
        <w:trHeight w:val="306"/>
      </w:trPr>
      <w:tc>
        <w:tcPr>
          <w:tcW w:w="2719" w:type="dxa"/>
          <w:vMerge/>
          <w:shd w:val="clear" w:color="auto" w:fill="auto"/>
        </w:tcPr>
        <w:p w:rsidR="00E1373F" w:rsidRPr="004A47CA" w:rsidRDefault="00E1373F" w:rsidP="00316F9B">
          <w:pPr>
            <w:rPr>
              <w:b/>
              <w:bCs/>
            </w:rPr>
          </w:pPr>
        </w:p>
      </w:tc>
      <w:tc>
        <w:tcPr>
          <w:tcW w:w="6547" w:type="dxa"/>
          <w:shd w:val="clear" w:color="auto" w:fill="auto"/>
          <w:vAlign w:val="center"/>
        </w:tcPr>
        <w:p w:rsidR="00E1373F" w:rsidRPr="007A6FC6" w:rsidRDefault="00E1373F" w:rsidP="00316F9B">
          <w:pPr>
            <w:rPr>
              <w:rFonts w:ascii="Arial" w:hAnsi="Arial" w:cs="Arial"/>
              <w:b/>
              <w:bCs/>
              <w:sz w:val="20"/>
              <w:szCs w:val="24"/>
            </w:rPr>
          </w:pPr>
          <w:r w:rsidRPr="007A6FC6">
            <w:rPr>
              <w:rFonts w:ascii="Arial" w:hAnsi="Arial" w:cs="Arial"/>
              <w:b/>
              <w:bCs/>
              <w:sz w:val="20"/>
              <w:szCs w:val="24"/>
            </w:rPr>
            <w:t xml:space="preserve">Código: </w:t>
          </w:r>
          <w:r w:rsidR="007A6FC6" w:rsidRPr="007A6FC6">
            <w:rPr>
              <w:rFonts w:ascii="Arial" w:hAnsi="Arial" w:cs="Arial"/>
              <w:b/>
              <w:bCs/>
            </w:rPr>
            <w:t>GTH - O – 03</w:t>
          </w:r>
        </w:p>
      </w:tc>
      <w:tc>
        <w:tcPr>
          <w:tcW w:w="1678" w:type="dxa"/>
          <w:vMerge/>
        </w:tcPr>
        <w:p w:rsidR="00E1373F" w:rsidRPr="00017890" w:rsidRDefault="00E1373F" w:rsidP="00316F9B">
          <w:pPr>
            <w:rPr>
              <w:rFonts w:ascii="Arial" w:hAnsi="Arial" w:cs="Arial"/>
              <w:b/>
              <w:bCs/>
              <w:sz w:val="24"/>
              <w:szCs w:val="24"/>
            </w:rPr>
          </w:pPr>
        </w:p>
      </w:tc>
    </w:tr>
    <w:tr w:rsidR="00E1373F" w:rsidRPr="004A47CA" w:rsidTr="0012769B">
      <w:trPr>
        <w:trHeight w:val="394"/>
      </w:trPr>
      <w:tc>
        <w:tcPr>
          <w:tcW w:w="2719" w:type="dxa"/>
          <w:vMerge/>
          <w:shd w:val="clear" w:color="auto" w:fill="auto"/>
        </w:tcPr>
        <w:p w:rsidR="00E1373F" w:rsidRPr="004A47CA" w:rsidRDefault="00E1373F" w:rsidP="00316F9B">
          <w:pPr>
            <w:rPr>
              <w:b/>
              <w:bCs/>
            </w:rPr>
          </w:pPr>
        </w:p>
      </w:tc>
      <w:tc>
        <w:tcPr>
          <w:tcW w:w="6547" w:type="dxa"/>
          <w:shd w:val="clear" w:color="auto" w:fill="auto"/>
          <w:vAlign w:val="center"/>
        </w:tcPr>
        <w:p w:rsidR="00E1373F" w:rsidRPr="0012769B" w:rsidRDefault="00E1373F" w:rsidP="00316F9B">
          <w:pPr>
            <w:rPr>
              <w:rFonts w:ascii="Arial" w:hAnsi="Arial" w:cs="Arial"/>
              <w:b/>
              <w:bCs/>
              <w:sz w:val="20"/>
              <w:szCs w:val="24"/>
            </w:rPr>
          </w:pPr>
          <w:r>
            <w:rPr>
              <w:rFonts w:ascii="Arial" w:hAnsi="Arial" w:cs="Arial"/>
              <w:b/>
              <w:bCs/>
              <w:sz w:val="20"/>
              <w:szCs w:val="24"/>
            </w:rPr>
            <w:t>Fecha:  Octub</w:t>
          </w:r>
          <w:r w:rsidRPr="0012769B">
            <w:rPr>
              <w:rFonts w:ascii="Arial" w:hAnsi="Arial" w:cs="Arial"/>
              <w:b/>
              <w:bCs/>
              <w:sz w:val="20"/>
              <w:szCs w:val="24"/>
            </w:rPr>
            <w:t>re de 2021</w:t>
          </w:r>
        </w:p>
      </w:tc>
      <w:tc>
        <w:tcPr>
          <w:tcW w:w="1678" w:type="dxa"/>
          <w:vMerge/>
        </w:tcPr>
        <w:p w:rsidR="00E1373F" w:rsidRPr="00017890" w:rsidRDefault="00E1373F" w:rsidP="00316F9B">
          <w:pPr>
            <w:rPr>
              <w:rFonts w:ascii="Arial" w:hAnsi="Arial" w:cs="Arial"/>
              <w:b/>
              <w:bCs/>
              <w:sz w:val="24"/>
              <w:szCs w:val="24"/>
            </w:rPr>
          </w:pPr>
        </w:p>
      </w:tc>
    </w:tr>
    <w:tr w:rsidR="00E1373F" w:rsidRPr="004A47CA" w:rsidTr="0079118E">
      <w:trPr>
        <w:trHeight w:val="64"/>
      </w:trPr>
      <w:tc>
        <w:tcPr>
          <w:tcW w:w="2719" w:type="dxa"/>
          <w:vMerge/>
          <w:shd w:val="clear" w:color="auto" w:fill="auto"/>
          <w:vAlign w:val="center"/>
        </w:tcPr>
        <w:p w:rsidR="00E1373F" w:rsidRPr="004A47CA" w:rsidRDefault="00E1373F" w:rsidP="00316F9B">
          <w:pPr>
            <w:rPr>
              <w:b/>
              <w:bCs/>
            </w:rPr>
          </w:pPr>
        </w:p>
      </w:tc>
      <w:tc>
        <w:tcPr>
          <w:tcW w:w="6547" w:type="dxa"/>
          <w:shd w:val="clear" w:color="auto" w:fill="auto"/>
          <w:vAlign w:val="center"/>
        </w:tcPr>
        <w:p w:rsidR="00E1373F" w:rsidRPr="0012769B" w:rsidRDefault="00E1373F" w:rsidP="00316F9B">
          <w:pPr>
            <w:rPr>
              <w:rFonts w:ascii="Arial" w:hAnsi="Arial" w:cs="Arial"/>
              <w:bCs/>
              <w:sz w:val="20"/>
              <w:szCs w:val="24"/>
            </w:rPr>
          </w:pPr>
          <w:r w:rsidRPr="0012769B">
            <w:rPr>
              <w:rFonts w:ascii="Arial" w:hAnsi="Arial" w:cs="Arial"/>
              <w:b/>
              <w:sz w:val="20"/>
              <w:szCs w:val="24"/>
            </w:rPr>
            <w:t xml:space="preserve">Versión: </w:t>
          </w:r>
          <w:r w:rsidR="007A6FC6">
            <w:rPr>
              <w:rFonts w:ascii="Arial" w:hAnsi="Arial" w:cs="Arial"/>
              <w:b/>
              <w:sz w:val="20"/>
              <w:szCs w:val="24"/>
            </w:rPr>
            <w:t>05</w:t>
          </w:r>
        </w:p>
      </w:tc>
      <w:tc>
        <w:tcPr>
          <w:tcW w:w="1678" w:type="dxa"/>
          <w:vMerge/>
        </w:tcPr>
        <w:p w:rsidR="00E1373F" w:rsidRPr="00017890" w:rsidRDefault="00E1373F" w:rsidP="00316F9B">
          <w:pPr>
            <w:rPr>
              <w:rFonts w:ascii="Arial" w:hAnsi="Arial" w:cs="Arial"/>
              <w:b/>
              <w:sz w:val="24"/>
              <w:szCs w:val="24"/>
            </w:rPr>
          </w:pPr>
        </w:p>
      </w:tc>
    </w:tr>
  </w:tbl>
  <w:p w:rsidR="00E1373F" w:rsidRDefault="00E1373F">
    <w:pPr>
      <w:pStyle w:val="Encabezado"/>
    </w:pPr>
  </w:p>
  <w:p w:rsidR="00E1373F" w:rsidRDefault="00E1373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16EF"/>
    <w:multiLevelType w:val="multilevel"/>
    <w:tmpl w:val="FB00C8A8"/>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87D4869"/>
    <w:multiLevelType w:val="hybridMultilevel"/>
    <w:tmpl w:val="39E8FF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BC41049"/>
    <w:multiLevelType w:val="hybridMultilevel"/>
    <w:tmpl w:val="F5EC0D4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FC32AA3"/>
    <w:multiLevelType w:val="hybridMultilevel"/>
    <w:tmpl w:val="CA083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44C034D"/>
    <w:multiLevelType w:val="hybridMultilevel"/>
    <w:tmpl w:val="8E40C8BA"/>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D565B70"/>
    <w:multiLevelType w:val="hybridMultilevel"/>
    <w:tmpl w:val="8F30AD94"/>
    <w:lvl w:ilvl="0" w:tplc="C91CD55A">
      <w:start w:val="1"/>
      <w:numFmt w:val="bullet"/>
      <w:lvlText w:val=""/>
      <w:lvlJc w:val="left"/>
      <w:pPr>
        <w:ind w:left="28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29A9178">
      <w:start w:val="1"/>
      <w:numFmt w:val="decimal"/>
      <w:lvlText w:val="%2."/>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947AF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BCA19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D47C7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F2EBE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AD009D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90B8B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AAC78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EAD2FD2"/>
    <w:multiLevelType w:val="multilevel"/>
    <w:tmpl w:val="7E10984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2723F11"/>
    <w:multiLevelType w:val="hybridMultilevel"/>
    <w:tmpl w:val="00B2EFCC"/>
    <w:lvl w:ilvl="0" w:tplc="F5929E00">
      <w:start w:val="1"/>
      <w:numFmt w:val="decimal"/>
      <w:lvlText w:val="%1."/>
      <w:lvlJc w:val="left"/>
      <w:pPr>
        <w:ind w:left="720" w:hanging="360"/>
      </w:pPr>
      <w:rPr>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37C01A3"/>
    <w:multiLevelType w:val="multilevel"/>
    <w:tmpl w:val="C49ADC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54627372"/>
    <w:multiLevelType w:val="hybridMultilevel"/>
    <w:tmpl w:val="7116B82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4795FCB"/>
    <w:multiLevelType w:val="hybridMultilevel"/>
    <w:tmpl w:val="5792FF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6734D9C"/>
    <w:multiLevelType w:val="hybridMultilevel"/>
    <w:tmpl w:val="3E2C7B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AC327FA"/>
    <w:multiLevelType w:val="hybridMultilevel"/>
    <w:tmpl w:val="2564EB00"/>
    <w:lvl w:ilvl="0" w:tplc="1F904940">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84021A6"/>
    <w:multiLevelType w:val="hybridMultilevel"/>
    <w:tmpl w:val="2B14158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ABC0A98"/>
    <w:multiLevelType w:val="hybridMultilevel"/>
    <w:tmpl w:val="C8063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334FFF"/>
    <w:multiLevelType w:val="hybridMultilevel"/>
    <w:tmpl w:val="6FFE037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CC30D84"/>
    <w:multiLevelType w:val="multilevel"/>
    <w:tmpl w:val="484CEAA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8"/>
  </w:num>
  <w:num w:numId="2">
    <w:abstractNumId w:val="2"/>
  </w:num>
  <w:num w:numId="3">
    <w:abstractNumId w:val="1"/>
  </w:num>
  <w:num w:numId="4">
    <w:abstractNumId w:val="15"/>
  </w:num>
  <w:num w:numId="5">
    <w:abstractNumId w:val="0"/>
  </w:num>
  <w:num w:numId="6">
    <w:abstractNumId w:val="6"/>
  </w:num>
  <w:num w:numId="7">
    <w:abstractNumId w:val="9"/>
  </w:num>
  <w:num w:numId="8">
    <w:abstractNumId w:val="3"/>
  </w:num>
  <w:num w:numId="9">
    <w:abstractNumId w:val="7"/>
  </w:num>
  <w:num w:numId="10">
    <w:abstractNumId w:val="5"/>
  </w:num>
  <w:num w:numId="11">
    <w:abstractNumId w:val="13"/>
  </w:num>
  <w:num w:numId="12">
    <w:abstractNumId w:val="10"/>
  </w:num>
  <w:num w:numId="13">
    <w:abstractNumId w:val="12"/>
  </w:num>
  <w:num w:numId="14">
    <w:abstractNumId w:val="4"/>
  </w:num>
  <w:num w:numId="15">
    <w:abstractNumId w:val="16"/>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C19"/>
    <w:rsid w:val="000B2C57"/>
    <w:rsid w:val="000B6DE1"/>
    <w:rsid w:val="000D2FA9"/>
    <w:rsid w:val="0012769B"/>
    <w:rsid w:val="001C7688"/>
    <w:rsid w:val="001D58AA"/>
    <w:rsid w:val="002755D3"/>
    <w:rsid w:val="002E1D34"/>
    <w:rsid w:val="00316F9B"/>
    <w:rsid w:val="00352EDF"/>
    <w:rsid w:val="0044101B"/>
    <w:rsid w:val="00464D5F"/>
    <w:rsid w:val="004B2C83"/>
    <w:rsid w:val="00584891"/>
    <w:rsid w:val="00594289"/>
    <w:rsid w:val="0061729C"/>
    <w:rsid w:val="00665576"/>
    <w:rsid w:val="006C6EDD"/>
    <w:rsid w:val="00702F89"/>
    <w:rsid w:val="007561C5"/>
    <w:rsid w:val="0079118E"/>
    <w:rsid w:val="00796180"/>
    <w:rsid w:val="007A6FC6"/>
    <w:rsid w:val="007D6950"/>
    <w:rsid w:val="007F7D21"/>
    <w:rsid w:val="00810E93"/>
    <w:rsid w:val="008A2A2B"/>
    <w:rsid w:val="00914C19"/>
    <w:rsid w:val="00A06BB1"/>
    <w:rsid w:val="00A641E1"/>
    <w:rsid w:val="00B235C1"/>
    <w:rsid w:val="00B42F9E"/>
    <w:rsid w:val="00B51987"/>
    <w:rsid w:val="00B520A0"/>
    <w:rsid w:val="00B54456"/>
    <w:rsid w:val="00B934FE"/>
    <w:rsid w:val="00BB18F2"/>
    <w:rsid w:val="00C20A36"/>
    <w:rsid w:val="00C8088F"/>
    <w:rsid w:val="00C9041C"/>
    <w:rsid w:val="00CA5470"/>
    <w:rsid w:val="00CC444A"/>
    <w:rsid w:val="00CD2AEC"/>
    <w:rsid w:val="00D01AA2"/>
    <w:rsid w:val="00D80025"/>
    <w:rsid w:val="00DA7BE0"/>
    <w:rsid w:val="00DD1020"/>
    <w:rsid w:val="00E056C2"/>
    <w:rsid w:val="00E1373F"/>
    <w:rsid w:val="00EF2E62"/>
    <w:rsid w:val="00F37E25"/>
    <w:rsid w:val="00F91C22"/>
    <w:rsid w:val="00FC13F4"/>
    <w:rsid w:val="00FC478A"/>
    <w:rsid w:val="00FD40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1E6E3"/>
  <w15:docId w15:val="{CA07C79F-7C61-4E7E-97A9-3ADACD750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B2C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qFormat/>
    <w:rsid w:val="00914C19"/>
    <w:pPr>
      <w:keepNext/>
      <w:spacing w:before="240" w:after="60" w:line="240" w:lineRule="auto"/>
      <w:outlineLvl w:val="2"/>
    </w:pPr>
    <w:rPr>
      <w:rFonts w:ascii="Arial" w:eastAsia="Times New Roman" w:hAnsi="Arial" w:cs="Arial"/>
      <w:b/>
      <w:bCs/>
      <w:sz w:val="26"/>
      <w:szCs w:val="26"/>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qFormat/>
    <w:rsid w:val="00914C19"/>
    <w:rPr>
      <w:b/>
      <w:bCs/>
    </w:rPr>
  </w:style>
  <w:style w:type="paragraph" w:styleId="Encabezado">
    <w:name w:val="header"/>
    <w:basedOn w:val="Normal"/>
    <w:link w:val="EncabezadoCar"/>
    <w:uiPriority w:val="99"/>
    <w:unhideWhenUsed/>
    <w:rsid w:val="00914C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4C19"/>
  </w:style>
  <w:style w:type="paragraph" w:styleId="Piedepgina">
    <w:name w:val="footer"/>
    <w:basedOn w:val="Normal"/>
    <w:link w:val="PiedepginaCar"/>
    <w:uiPriority w:val="99"/>
    <w:unhideWhenUsed/>
    <w:rsid w:val="00914C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4C19"/>
  </w:style>
  <w:style w:type="paragraph" w:styleId="Textodeglobo">
    <w:name w:val="Balloon Text"/>
    <w:basedOn w:val="Normal"/>
    <w:link w:val="TextodegloboCar"/>
    <w:uiPriority w:val="99"/>
    <w:semiHidden/>
    <w:unhideWhenUsed/>
    <w:rsid w:val="00914C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4C19"/>
    <w:rPr>
      <w:rFonts w:ascii="Tahoma" w:hAnsi="Tahoma" w:cs="Tahoma"/>
      <w:sz w:val="16"/>
      <w:szCs w:val="16"/>
    </w:rPr>
  </w:style>
  <w:style w:type="paragraph" w:styleId="Prrafodelista">
    <w:name w:val="List Paragraph"/>
    <w:basedOn w:val="Normal"/>
    <w:uiPriority w:val="1"/>
    <w:qFormat/>
    <w:rsid w:val="00914C19"/>
    <w:pPr>
      <w:ind w:left="720"/>
      <w:contextualSpacing/>
    </w:pPr>
  </w:style>
  <w:style w:type="table" w:styleId="Tablaconcuadrcula">
    <w:name w:val="Table Grid"/>
    <w:basedOn w:val="Tablanormal"/>
    <w:uiPriority w:val="59"/>
    <w:rsid w:val="00914C19"/>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914C19"/>
    <w:rPr>
      <w:rFonts w:ascii="Arial" w:eastAsia="Times New Roman" w:hAnsi="Arial" w:cs="Arial"/>
      <w:b/>
      <w:bCs/>
      <w:sz w:val="26"/>
      <w:szCs w:val="26"/>
      <w:lang w:val="es-ES" w:eastAsia="es-ES"/>
    </w:rPr>
  </w:style>
  <w:style w:type="character" w:customStyle="1" w:styleId="Ttulo1Car">
    <w:name w:val="Título 1 Car"/>
    <w:basedOn w:val="Fuentedeprrafopredeter"/>
    <w:link w:val="Ttulo1"/>
    <w:uiPriority w:val="9"/>
    <w:rsid w:val="000B2C57"/>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unhideWhenUsed/>
    <w:qFormat/>
    <w:rsid w:val="0012769B"/>
    <w:pPr>
      <w:outlineLvl w:val="9"/>
    </w:pPr>
    <w:rPr>
      <w:lang w:eastAsia="es-CO"/>
    </w:rPr>
  </w:style>
  <w:style w:type="paragraph" w:styleId="TDC1">
    <w:name w:val="toc 1"/>
    <w:basedOn w:val="Normal"/>
    <w:next w:val="Normal"/>
    <w:autoRedefine/>
    <w:uiPriority w:val="39"/>
    <w:unhideWhenUsed/>
    <w:rsid w:val="0012769B"/>
    <w:pPr>
      <w:spacing w:after="100"/>
    </w:pPr>
  </w:style>
  <w:style w:type="paragraph" w:styleId="TDC3">
    <w:name w:val="toc 3"/>
    <w:basedOn w:val="Normal"/>
    <w:next w:val="Normal"/>
    <w:autoRedefine/>
    <w:uiPriority w:val="39"/>
    <w:unhideWhenUsed/>
    <w:rsid w:val="0012769B"/>
    <w:pPr>
      <w:spacing w:after="100"/>
      <w:ind w:left="440"/>
    </w:pPr>
  </w:style>
  <w:style w:type="character" w:styleId="Hipervnculo">
    <w:name w:val="Hyperlink"/>
    <w:basedOn w:val="Fuentedeprrafopredeter"/>
    <w:uiPriority w:val="99"/>
    <w:unhideWhenUsed/>
    <w:rsid w:val="001276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739351">
      <w:bodyDiv w:val="1"/>
      <w:marLeft w:val="0"/>
      <w:marRight w:val="0"/>
      <w:marTop w:val="0"/>
      <w:marBottom w:val="0"/>
      <w:divBdr>
        <w:top w:val="none" w:sz="0" w:space="0" w:color="auto"/>
        <w:left w:val="none" w:sz="0" w:space="0" w:color="auto"/>
        <w:bottom w:val="none" w:sz="0" w:space="0" w:color="auto"/>
        <w:right w:val="none" w:sz="0" w:space="0" w:color="auto"/>
      </w:divBdr>
      <w:divsChild>
        <w:div w:id="916793048">
          <w:marLeft w:val="547"/>
          <w:marRight w:val="0"/>
          <w:marTop w:val="0"/>
          <w:marBottom w:val="0"/>
          <w:divBdr>
            <w:top w:val="none" w:sz="0" w:space="0" w:color="auto"/>
            <w:left w:val="none" w:sz="0" w:space="0" w:color="auto"/>
            <w:bottom w:val="none" w:sz="0" w:space="0" w:color="auto"/>
            <w:right w:val="none" w:sz="0" w:space="0" w:color="auto"/>
          </w:divBdr>
        </w:div>
        <w:div w:id="739794113">
          <w:marLeft w:val="547"/>
          <w:marRight w:val="0"/>
          <w:marTop w:val="0"/>
          <w:marBottom w:val="0"/>
          <w:divBdr>
            <w:top w:val="none" w:sz="0" w:space="0" w:color="auto"/>
            <w:left w:val="none" w:sz="0" w:space="0" w:color="auto"/>
            <w:bottom w:val="none" w:sz="0" w:space="0" w:color="auto"/>
            <w:right w:val="none" w:sz="0" w:space="0" w:color="auto"/>
          </w:divBdr>
        </w:div>
        <w:div w:id="2038461808">
          <w:marLeft w:val="547"/>
          <w:marRight w:val="0"/>
          <w:marTop w:val="0"/>
          <w:marBottom w:val="0"/>
          <w:divBdr>
            <w:top w:val="none" w:sz="0" w:space="0" w:color="auto"/>
            <w:left w:val="none" w:sz="0" w:space="0" w:color="auto"/>
            <w:bottom w:val="none" w:sz="0" w:space="0" w:color="auto"/>
            <w:right w:val="none" w:sz="0" w:space="0" w:color="auto"/>
          </w:divBdr>
        </w:div>
        <w:div w:id="2091730882">
          <w:marLeft w:val="547"/>
          <w:marRight w:val="0"/>
          <w:marTop w:val="0"/>
          <w:marBottom w:val="0"/>
          <w:divBdr>
            <w:top w:val="none" w:sz="0" w:space="0" w:color="auto"/>
            <w:left w:val="none" w:sz="0" w:space="0" w:color="auto"/>
            <w:bottom w:val="none" w:sz="0" w:space="0" w:color="auto"/>
            <w:right w:val="none" w:sz="0" w:space="0" w:color="auto"/>
          </w:divBdr>
        </w:div>
        <w:div w:id="150877677">
          <w:marLeft w:val="547"/>
          <w:marRight w:val="0"/>
          <w:marTop w:val="0"/>
          <w:marBottom w:val="0"/>
          <w:divBdr>
            <w:top w:val="none" w:sz="0" w:space="0" w:color="auto"/>
            <w:left w:val="none" w:sz="0" w:space="0" w:color="auto"/>
            <w:bottom w:val="none" w:sz="0" w:space="0" w:color="auto"/>
            <w:right w:val="none" w:sz="0" w:space="0" w:color="auto"/>
          </w:divBdr>
        </w:div>
        <w:div w:id="1907258820">
          <w:marLeft w:val="547"/>
          <w:marRight w:val="0"/>
          <w:marTop w:val="0"/>
          <w:marBottom w:val="0"/>
          <w:divBdr>
            <w:top w:val="none" w:sz="0" w:space="0" w:color="auto"/>
            <w:left w:val="none" w:sz="0" w:space="0" w:color="auto"/>
            <w:bottom w:val="none" w:sz="0" w:space="0" w:color="auto"/>
            <w:right w:val="none" w:sz="0" w:space="0" w:color="auto"/>
          </w:divBdr>
        </w:div>
      </w:divsChild>
    </w:div>
    <w:div w:id="137916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oleObject" Target="embeddings/oleObject1.bin"/><Relationship Id="rId1" Type="http://schemas.openxmlformats.org/officeDocument/2006/relationships/image" Target="media/image5.png"/><Relationship Id="rId4" Type="http://schemas.openxmlformats.org/officeDocument/2006/relationships/oleObject" Target="embeddings/oleObject2.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26F36F8D4988B468DF9EA1CC09DE01E" ma:contentTypeVersion="10" ma:contentTypeDescription="Crear nuevo documento." ma:contentTypeScope="" ma:versionID="2afd02e90e752601d4d4bd897f7b6a17">
  <xsd:schema xmlns:xsd="http://www.w3.org/2001/XMLSchema" xmlns:xs="http://www.w3.org/2001/XMLSchema" xmlns:p="http://schemas.microsoft.com/office/2006/metadata/properties" xmlns:ns2="67afa79c-f956-469a-b2a2-3987b937b82c" xmlns:ns3="40318a90-4da4-4441-9e0e-6dfa669c7e2f" targetNamespace="http://schemas.microsoft.com/office/2006/metadata/properties" ma:root="true" ma:fieldsID="97a72296b6ce8ea180064a32a7c821f7" ns2:_="" ns3:_="">
    <xsd:import namespace="67afa79c-f956-469a-b2a2-3987b937b82c"/>
    <xsd:import namespace="40318a90-4da4-4441-9e0e-6dfa669c7e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fa79c-f956-469a-b2a2-3987b937b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318a90-4da4-4441-9e0e-6dfa669c7e2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0BC29-A52D-402B-8D48-40C6CCF986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A69F3E-4993-444F-B2D9-DD96F22FAD4D}">
  <ds:schemaRefs>
    <ds:schemaRef ds:uri="http://schemas.microsoft.com/sharepoint/v3/contenttype/forms"/>
  </ds:schemaRefs>
</ds:datastoreItem>
</file>

<file path=customXml/itemProps3.xml><?xml version="1.0" encoding="utf-8"?>
<ds:datastoreItem xmlns:ds="http://schemas.openxmlformats.org/officeDocument/2006/customXml" ds:itemID="{2D032AC9-F1C9-46E3-99D5-480A1E140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fa79c-f956-469a-b2a2-3987b937b82c"/>
    <ds:schemaRef ds:uri="40318a90-4da4-4441-9e0e-6dfa669c7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CA3D0F-91BD-4856-A540-9227DCC6D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24</Pages>
  <Words>5287</Words>
  <Characters>30140</Characters>
  <Application>Microsoft Office Word</Application>
  <DocSecurity>0</DocSecurity>
  <Lines>251</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Asistente Recepción y Atención al Usuar</dc:creator>
  <cp:lastModifiedBy>Líder del Proceso de Atención al Usuario</cp:lastModifiedBy>
  <cp:revision>11</cp:revision>
  <cp:lastPrinted>2021-10-01T20:39:00Z</cp:lastPrinted>
  <dcterms:created xsi:type="dcterms:W3CDTF">2021-10-25T14:04:00Z</dcterms:created>
  <dcterms:modified xsi:type="dcterms:W3CDTF">2022-01-18T18:48:00Z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0x010100326F36F8D4988B468DF9EA1CC09DE01E</vt:lpwstr>
  </property>
</Properties>
</file>